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51294" w:rsidRPr="00BA35FD" w:rsidRDefault="0007001C">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bookmarkStart w:id="0" w:name="_heading=h.gjdgxs" w:colFirst="0" w:colLast="0"/>
      <w:bookmarkEnd w:id="0"/>
      <w:r w:rsidRPr="00BA35FD">
        <w:rPr>
          <w:rFonts w:ascii="Times New Roman" w:eastAsia="Times New Roman" w:hAnsi="Times New Roman" w:cs="Times New Roman"/>
          <w:b/>
          <w:sz w:val="28"/>
          <w:szCs w:val="28"/>
        </w:rPr>
        <w:t>ПЕРЕЛІК НАУКОВИХ ПРАЦЬ</w:t>
      </w:r>
    </w:p>
    <w:p w14:paraId="00000002" w14:textId="77777777" w:rsidR="00751294" w:rsidRPr="00BA35FD" w:rsidRDefault="0007001C">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sidRPr="00BA35FD">
        <w:rPr>
          <w:rFonts w:ascii="Times New Roman" w:eastAsia="Times New Roman" w:hAnsi="Times New Roman" w:cs="Times New Roman"/>
          <w:b/>
          <w:sz w:val="28"/>
          <w:szCs w:val="28"/>
        </w:rPr>
        <w:t>СИДОРЕНКО СВІТЛАНИ ВІКТОРІВНИ</w:t>
      </w:r>
    </w:p>
    <w:p w14:paraId="00000003" w14:textId="77777777" w:rsidR="00751294" w:rsidRPr="00DE50CD" w:rsidRDefault="0007001C">
      <w:pPr>
        <w:pBdr>
          <w:top w:val="nil"/>
          <w:left w:val="nil"/>
          <w:bottom w:val="nil"/>
          <w:right w:val="nil"/>
          <w:between w:val="nil"/>
        </w:pBdr>
        <w:ind w:left="1" w:hanging="3"/>
        <w:jc w:val="center"/>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2013</w:t>
      </w:r>
    </w:p>
    <w:p w14:paraId="00000004" w14:textId="77777777" w:rsidR="00751294" w:rsidRPr="00DE50CD" w:rsidRDefault="0007001C">
      <w:pPr>
        <w:numPr>
          <w:ilvl w:val="0"/>
          <w:numId w:val="1"/>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Молчановська С. В. Формування підросту та підліску в полезахисних смугах різного породного складу/ Молчановська С. В.//Лісівництво і агролісомеліорація. – Х. : УкрНДІЛГА, 2013. – Вип. 122. – С. 110–115.</w:t>
      </w:r>
    </w:p>
    <w:p w14:paraId="00000005" w14:textId="77777777" w:rsidR="00751294" w:rsidRPr="00DE50CD" w:rsidRDefault="0007001C">
      <w:pPr>
        <w:numPr>
          <w:ilvl w:val="0"/>
          <w:numId w:val="1"/>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Молчановська С. В. Освітленність поверхні ґрунту і розвиток трав’яного покриву в полезахисних насадженнях різного породного складу/ Молчановська С. В.// Лісівництво і агролісомеліорація. – Х. : УкрНДІЛГА, 2013. – Вип. 123. – С. 120–125.</w:t>
      </w:r>
      <w:bookmarkStart w:id="1" w:name="_GoBack"/>
      <w:bookmarkEnd w:id="1"/>
    </w:p>
    <w:p w14:paraId="00000006" w14:textId="77777777" w:rsidR="00751294" w:rsidRPr="00DE50CD" w:rsidRDefault="0007001C">
      <w:pPr>
        <w:numPr>
          <w:ilvl w:val="0"/>
          <w:numId w:val="1"/>
        </w:numPr>
        <w:pBdr>
          <w:top w:val="nil"/>
          <w:left w:val="nil"/>
          <w:bottom w:val="nil"/>
          <w:right w:val="nil"/>
          <w:between w:val="nil"/>
        </w:pBdr>
        <w:spacing w:line="240" w:lineRule="auto"/>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Молчановська С.В. Формування підросту та підліску в полезахисних смугах дуба різного породного складу в Лівобережному Лісостепу України/ Молчановська С.В. // Матеріали міжнародної науково-практичної інтернет-конференції. Наука на службі сільського господарства. Секція «Лісове господарство». – Миколаїв : Миколаївська ДСДС ІЗЗ, 2013. – Т. 2. – С. 8–9.</w:t>
      </w:r>
    </w:p>
    <w:p w14:paraId="00000007" w14:textId="77777777" w:rsidR="00751294" w:rsidRPr="00DE50CD" w:rsidRDefault="0007001C">
      <w:pPr>
        <w:numPr>
          <w:ilvl w:val="0"/>
          <w:numId w:val="1"/>
        </w:numPr>
        <w:pBdr>
          <w:top w:val="nil"/>
          <w:left w:val="nil"/>
          <w:bottom w:val="nil"/>
          <w:right w:val="nil"/>
          <w:between w:val="nil"/>
        </w:pBdr>
        <w:spacing w:line="240" w:lineRule="auto"/>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highlight w:val="white"/>
        </w:rPr>
        <w:t xml:space="preserve">Молчановская, С. В. Возобновление полезащитных полос дуба в Левобережной Лесостепи Украины. “Агролесомелиорация в системе адаптивно-ландшафтного земледелия: поиск новой модели ( к 90-летию академика РАСХН Е. С. Павловского)” : материалы Международной научно-практической конференции аспирантов и молодых ученых, г. Волгоград, 25-28 ноября 2013 г. / Российская академия сельскохозяйственных наук, ГНУ "Всероссийский научно-исследовательский институт агролесомелиорации" ; ред. К. Н. Кулик [и др.].  Волгоград : ВНИАЛМИ, 2013. С .176-179. </w:t>
      </w:r>
    </w:p>
    <w:p w14:paraId="00000008" w14:textId="77777777" w:rsidR="00751294" w:rsidRPr="00DE50CD" w:rsidRDefault="0007001C">
      <w:pPr>
        <w:pBdr>
          <w:top w:val="nil"/>
          <w:left w:val="nil"/>
          <w:bottom w:val="nil"/>
          <w:right w:val="nil"/>
          <w:between w:val="nil"/>
        </w:pBdr>
        <w:spacing w:line="240" w:lineRule="auto"/>
        <w:ind w:left="1" w:hanging="3"/>
        <w:jc w:val="center"/>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2017</w:t>
      </w:r>
    </w:p>
    <w:p w14:paraId="00000009" w14:textId="77777777" w:rsidR="00751294" w:rsidRPr="00DE50CD" w:rsidRDefault="0007001C">
      <w:pPr>
        <w:numPr>
          <w:ilvl w:val="0"/>
          <w:numId w:val="2"/>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В. Мікрокліматичні особливості приузлісного простору дубових полезахисних смуг/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Чорнявська І. Р.//Ефективне функціонування екологічно стабільних територій у контексті стратегії стійкого розвитку: агроекологічний, соціальний та економічний аспекти : матеріали ІІ Всеукр. наук.-практ. конф. (Полтава, 28 груд. 2017). – Полтава : ПДАА, 2017. – 32-34 с.</w:t>
      </w:r>
    </w:p>
    <w:p w14:paraId="0000000A" w14:textId="77777777" w:rsidR="00751294" w:rsidRPr="00DE50CD" w:rsidRDefault="0007001C">
      <w:pPr>
        <w:numPr>
          <w:ilvl w:val="0"/>
          <w:numId w:val="2"/>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Чорнявська І. Р. Розподіл снігового покриву у смугових захисних лісових насадженнях південної залізниці/ Чорнявська І. Р.,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 Ліс, наука, молодь: матеріали V Всеукраїнської науково-практичної конференції студентів, магістрів, аспірантів і молодих учених, 23 листопада 2017 р. – Житомир: ЖНАЕУ, 2017. – 198-199 с.</w:t>
      </w:r>
    </w:p>
    <w:p w14:paraId="0000000B" w14:textId="77777777" w:rsidR="00751294" w:rsidRPr="00DE50CD" w:rsidRDefault="0007001C">
      <w:pPr>
        <w:numPr>
          <w:ilvl w:val="0"/>
          <w:numId w:val="2"/>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С.Г. Лісотипологічний аналіз поженої небезпеки лісів Лівобережного лісостепу України/ Сидоренко С.Г., </w:t>
      </w:r>
      <w:r w:rsidRPr="00DE50CD">
        <w:rPr>
          <w:rFonts w:ascii="Times New Roman" w:eastAsia="Times New Roman" w:hAnsi="Times New Roman" w:cs="Times New Roman"/>
          <w:b/>
          <w:noProof/>
          <w:sz w:val="28"/>
          <w:szCs w:val="28"/>
        </w:rPr>
        <w:t>Сидоренко С.В</w:t>
      </w:r>
      <w:r w:rsidRPr="00DE50CD">
        <w:rPr>
          <w:rFonts w:ascii="Times New Roman" w:eastAsia="Times New Roman" w:hAnsi="Times New Roman" w:cs="Times New Roman"/>
          <w:noProof/>
          <w:sz w:val="28"/>
          <w:szCs w:val="28"/>
        </w:rPr>
        <w:t xml:space="preserve">. // Матеріали V Міжнародної наукової конференції молодих вчених «Екологія, </w:t>
      </w:r>
      <w:r w:rsidRPr="00DE50CD">
        <w:rPr>
          <w:rFonts w:ascii="Times New Roman" w:eastAsia="Times New Roman" w:hAnsi="Times New Roman" w:cs="Times New Roman"/>
          <w:noProof/>
          <w:sz w:val="28"/>
          <w:szCs w:val="28"/>
        </w:rPr>
        <w:lastRenderedPageBreak/>
        <w:t>неоекологія, охорона навколишнього середовища та збалансоване природокористування», 29 – 30 листопада 2017 року. – м. Харків, ХНУ імені В.Н.Каразіна, 2017.</w:t>
      </w:r>
    </w:p>
    <w:p w14:paraId="0000000C" w14:textId="77777777" w:rsidR="00751294" w:rsidRPr="00DE50CD" w:rsidRDefault="0007001C">
      <w:pPr>
        <w:pBdr>
          <w:top w:val="nil"/>
          <w:left w:val="nil"/>
          <w:bottom w:val="nil"/>
          <w:right w:val="nil"/>
          <w:between w:val="nil"/>
        </w:pBdr>
        <w:ind w:left="1" w:hanging="3"/>
        <w:jc w:val="center"/>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2018</w:t>
      </w:r>
    </w:p>
    <w:p w14:paraId="0000000D" w14:textId="77777777" w:rsidR="00751294" w:rsidRPr="00DE50CD" w:rsidRDefault="0007001C">
      <w:pPr>
        <w:numPr>
          <w:ilvl w:val="0"/>
          <w:numId w:val="3"/>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С.В. Агроекологічне та кліматорегулююче значення полезахисних лісових смуг / </w:t>
      </w:r>
      <w:r w:rsidRPr="00DE50CD">
        <w:rPr>
          <w:rFonts w:ascii="Times New Roman" w:eastAsia="Times New Roman" w:hAnsi="Times New Roman" w:cs="Times New Roman"/>
          <w:b/>
          <w:noProof/>
          <w:sz w:val="28"/>
          <w:szCs w:val="28"/>
        </w:rPr>
        <w:t>Сидоренко С.В.,</w:t>
      </w:r>
      <w:r w:rsidRPr="00DE50CD">
        <w:rPr>
          <w:rFonts w:ascii="Times New Roman" w:eastAsia="Times New Roman" w:hAnsi="Times New Roman" w:cs="Times New Roman"/>
          <w:noProof/>
          <w:sz w:val="28"/>
          <w:szCs w:val="28"/>
        </w:rPr>
        <w:t xml:space="preserve"> Гладун Г.Б. // Збірник тез міжнародно науково-практичної конференція за участю ФАО «Кліматичні зміни та сільське господарство. Виклики для аграрної освіти та науки», 13-14 березня 2018 р. Київ, 2018. 698-701 с. </w:t>
      </w:r>
    </w:p>
    <w:p w14:paraId="0000000E" w14:textId="77777777" w:rsidR="00751294" w:rsidRPr="00DE50CD" w:rsidRDefault="0007001C">
      <w:pPr>
        <w:numPr>
          <w:ilvl w:val="0"/>
          <w:numId w:val="3"/>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В. Особливості розподілу снігу й вологи під впливом полезахисних лісових смуг щільної конструкції/ </w:t>
      </w:r>
      <w:r w:rsidRPr="00DE50CD">
        <w:rPr>
          <w:rFonts w:ascii="Times New Roman" w:eastAsia="Times New Roman" w:hAnsi="Times New Roman" w:cs="Times New Roman"/>
          <w:b/>
          <w:noProof/>
          <w:sz w:val="28"/>
          <w:szCs w:val="28"/>
        </w:rPr>
        <w:t>С. В. Сидоренко</w:t>
      </w:r>
      <w:r w:rsidRPr="00DE50CD">
        <w:rPr>
          <w:rFonts w:ascii="Times New Roman" w:eastAsia="Times New Roman" w:hAnsi="Times New Roman" w:cs="Times New Roman"/>
          <w:noProof/>
          <w:sz w:val="28"/>
          <w:szCs w:val="28"/>
        </w:rPr>
        <w:t>, Ю. М. Біла // Лісівництво і агролісомеліорація. – Х. : УкрНДІЛГА, 2017. – Вип. 131. – 104-112 с.</w:t>
      </w:r>
    </w:p>
    <w:p w14:paraId="0000000F" w14:textId="77777777" w:rsidR="00751294" w:rsidRPr="00DE50CD" w:rsidRDefault="0007001C">
      <w:pPr>
        <w:numPr>
          <w:ilvl w:val="0"/>
          <w:numId w:val="3"/>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С.В. Вітрозахисні особливості полезахисних лісових смуг ажурних та щільних конструкцій / </w:t>
      </w:r>
      <w:r w:rsidRPr="00DE50CD">
        <w:rPr>
          <w:rFonts w:ascii="Times New Roman" w:eastAsia="Times New Roman" w:hAnsi="Times New Roman" w:cs="Times New Roman"/>
          <w:b/>
          <w:noProof/>
          <w:sz w:val="28"/>
          <w:szCs w:val="28"/>
        </w:rPr>
        <w:t>Сидоренко С.В.,</w:t>
      </w:r>
      <w:r w:rsidRPr="00DE50CD">
        <w:rPr>
          <w:rFonts w:ascii="Times New Roman" w:eastAsia="Times New Roman" w:hAnsi="Times New Roman" w:cs="Times New Roman"/>
          <w:noProof/>
          <w:sz w:val="28"/>
          <w:szCs w:val="28"/>
        </w:rPr>
        <w:t xml:space="preserve"> Гладун Г.Б. // Сучасний рух науки: тези доп. II міжнародної науково-практичної інтернет-конференції, 28-29 червня 2018 року. – м. Дніпро, 2018.  377-381.</w:t>
      </w:r>
    </w:p>
    <w:p w14:paraId="00000010" w14:textId="77777777" w:rsidR="00751294" w:rsidRPr="00DE50CD" w:rsidRDefault="0007001C">
      <w:pPr>
        <w:numPr>
          <w:ilvl w:val="0"/>
          <w:numId w:val="3"/>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Gardens, parks and landscape design: terms and definitions / H. Hladun, L. Herman, V. Shastalo, </w:t>
      </w:r>
      <w:r w:rsidRPr="00DE50CD">
        <w:rPr>
          <w:rFonts w:ascii="Times New Roman" w:eastAsia="Times New Roman" w:hAnsi="Times New Roman" w:cs="Times New Roman"/>
          <w:b/>
          <w:noProof/>
          <w:sz w:val="28"/>
          <w:szCs w:val="28"/>
        </w:rPr>
        <w:t>S. Sydorenko</w:t>
      </w:r>
      <w:r w:rsidRPr="00DE50CD">
        <w:rPr>
          <w:rFonts w:ascii="Times New Roman" w:eastAsia="Times New Roman" w:hAnsi="Times New Roman" w:cs="Times New Roman"/>
          <w:noProof/>
          <w:sz w:val="28"/>
          <w:szCs w:val="28"/>
        </w:rPr>
        <w:t>, Yu. Hladun, A. Suska, O. Saychuk. Kharkiv: PromArt, 2018. 156 p.</w:t>
      </w:r>
    </w:p>
    <w:p w14:paraId="00000011" w14:textId="77777777" w:rsidR="00751294" w:rsidRPr="00DE50CD" w:rsidRDefault="0007001C">
      <w:pPr>
        <w:numPr>
          <w:ilvl w:val="0"/>
          <w:numId w:val="3"/>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Высоцкая Н.Ю., Сидоренко С.В., Биогенность черноземов типичных под полезащитными лесными полосами с преобладанием дуба обыкновенного в Украине. – Материалы международной конференции «Совершенствование агрохимической службы с целью устойчивого развития сельского хозяйства в Таджикистане». Душанбе «ЭР-граф», 2018. 49-50 с.</w:t>
      </w:r>
    </w:p>
    <w:p w14:paraId="00000012" w14:textId="77777777" w:rsidR="00751294" w:rsidRPr="00DE50CD" w:rsidRDefault="0007001C">
      <w:pPr>
        <w:numPr>
          <w:ilvl w:val="0"/>
          <w:numId w:val="3"/>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Сидоренко С. В. Деградація полезахисних лісових смуг під дією рекреаційного навантаження. Матеріали Всеукраїнської науково-практичної конференції «КОЛЕСНИКОВСЬКІ ЧИТАННЯ», присвяченої пам’яті професора О. І. Колесникова (16-17 жовтня 2018 р.) Харків, 2018. 96-97 с.</w:t>
      </w:r>
    </w:p>
    <w:p w14:paraId="00000013" w14:textId="77777777" w:rsidR="00751294" w:rsidRPr="00DE50CD" w:rsidRDefault="0007001C">
      <w:pPr>
        <w:numPr>
          <w:ilvl w:val="0"/>
          <w:numId w:val="3"/>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В. Динаміка радіального приросту дуба звичайного в ажурній полезахисній лісовій смузі Лівобережного Лісостепу/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Сидоренко С. Г., Давидов І. О. // Ліс, наука, молодь: матеріали VI Всеукраїнської науково-практичної конференції студентів, магістрів, аспірантів і молодих учених, 22 листопада 2018 р. – Житомир: ЖНАЕУ, 2018. – 198-199 с.</w:t>
      </w:r>
    </w:p>
    <w:p w14:paraId="00000014" w14:textId="77777777" w:rsidR="00751294" w:rsidRPr="00DE50CD" w:rsidRDefault="0007001C">
      <w:pPr>
        <w:numPr>
          <w:ilvl w:val="0"/>
          <w:numId w:val="3"/>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В. Полезахисні лісові смуги як елемент екологічного каркасу агроландшафтів /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Румянцев М. Г., Чорнявська І. Р.//Ефективне функціонування екологічно стабільних територій у контексті </w:t>
      </w:r>
      <w:r w:rsidRPr="00DE50CD">
        <w:rPr>
          <w:rFonts w:ascii="Times New Roman" w:eastAsia="Times New Roman" w:hAnsi="Times New Roman" w:cs="Times New Roman"/>
          <w:noProof/>
          <w:sz w:val="28"/>
          <w:szCs w:val="28"/>
        </w:rPr>
        <w:lastRenderedPageBreak/>
        <w:t>стратегії стійкого розвитку: агроекологічний, соціальний та економічний аспекти : матеріали ІІ Всеукр. наук.-практ. конф. (Полтава, 28 листоп. 2018). – Полтава : ПДАА, 2018. – 32-34 с.</w:t>
      </w:r>
    </w:p>
    <w:p w14:paraId="00000015" w14:textId="77777777" w:rsidR="00751294" w:rsidRPr="00DE50CD" w:rsidRDefault="0007001C">
      <w:pPr>
        <w:numPr>
          <w:ilvl w:val="0"/>
          <w:numId w:val="3"/>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В. Вплив рекреації на стан і структуру полезахисних лісових смуг / Висоцька Н. Ю.,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Сидоренко С. Г. // Лісівництво і агролісомеліорація. – ХI. : УкрНДІЛГА, 2018. – Вип. 132. – 104-112 с.</w:t>
      </w:r>
    </w:p>
    <w:p w14:paraId="00000016" w14:textId="77777777" w:rsidR="00751294" w:rsidRPr="00DE50CD" w:rsidRDefault="0007001C">
      <w:pPr>
        <w:numPr>
          <w:ilvl w:val="0"/>
          <w:numId w:val="3"/>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В., Сидоренко С. Г. Сучасний стан та ріст полезахисних лісових смуг Харківської області та їхня меліоративна ефективність /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Сидоренко С. Г. // Лісівництво і агролісомеліорація. – ХII. : УкрНДІЛГА, 2018. – Вип. 133. – 39-53 с.</w:t>
      </w:r>
    </w:p>
    <w:p w14:paraId="00000017" w14:textId="77777777" w:rsidR="00751294" w:rsidRPr="00DE50CD" w:rsidRDefault="0007001C">
      <w:pPr>
        <w:pBdr>
          <w:top w:val="nil"/>
          <w:left w:val="nil"/>
          <w:bottom w:val="nil"/>
          <w:right w:val="nil"/>
          <w:between w:val="nil"/>
        </w:pBdr>
        <w:ind w:left="1" w:hanging="3"/>
        <w:jc w:val="center"/>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2019</w:t>
      </w:r>
    </w:p>
    <w:p w14:paraId="00000018" w14:textId="77777777" w:rsidR="00751294" w:rsidRPr="00DE50CD" w:rsidRDefault="0007001C">
      <w:pPr>
        <w:numPr>
          <w:ilvl w:val="0"/>
          <w:numId w:val="6"/>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Біла Ю. М., Сидоренко С. В. Ландшафтна організації території Луганської області / Біла Ю. М.,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 9th International youth conference “Perspectives of science and education”: 10th May 2019 New York. Центр наукових досліджень «Solution». 2019. 121-133. ISBN 978-1-77192-403-0 </w:t>
      </w:r>
    </w:p>
    <w:p w14:paraId="00000019" w14:textId="77777777" w:rsidR="00751294" w:rsidRPr="00DE50CD" w:rsidRDefault="0007001C">
      <w:pPr>
        <w:numPr>
          <w:ilvl w:val="0"/>
          <w:numId w:val="6"/>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С.В., Сидоренко С.Г. Наслідки природних пожеж у захисних насадженнях лінійного типу/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Сидоренко С. Г. // Всеукраїнська наукова конференція «Євроінтеграція екологічної політики України» 29 – 31 травня 2019 р. Одеса. ОДЕКУ. 2019. 165-166.</w:t>
      </w:r>
    </w:p>
    <w:p w14:paraId="0000001A" w14:textId="77777777" w:rsidR="00751294" w:rsidRPr="00DE50CD" w:rsidRDefault="0007001C">
      <w:pPr>
        <w:numPr>
          <w:ilvl w:val="0"/>
          <w:numId w:val="6"/>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Сидоренко С. В. Агрофітоценози полезахисних лісових смуг Лівобережного Лісостепу / Рослини та урбанізація: Матеріали восьмої Міжнародної науково-практичної конференції. 5 березня 2019 рік – Дніпро. Дніпровський державний аграрно-економічний університет, 2019. 147-149.</w:t>
      </w:r>
    </w:p>
    <w:p w14:paraId="0000001B" w14:textId="77777777" w:rsidR="00751294" w:rsidRPr="00DE50CD" w:rsidRDefault="0007001C">
      <w:pPr>
        <w:numPr>
          <w:ilvl w:val="0"/>
          <w:numId w:val="6"/>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b/>
          <w:noProof/>
          <w:sz w:val="28"/>
          <w:szCs w:val="28"/>
        </w:rPr>
        <w:t>Сидоренко C. В</w:t>
      </w:r>
      <w:r w:rsidRPr="00DE50CD">
        <w:rPr>
          <w:rFonts w:ascii="Times New Roman" w:eastAsia="Times New Roman" w:hAnsi="Times New Roman" w:cs="Times New Roman"/>
          <w:noProof/>
          <w:sz w:val="28"/>
          <w:szCs w:val="28"/>
        </w:rPr>
        <w:t>., Пастернак В.П., Сидоренко С. Г., Гладун Г. Б. Особливості формування запасів фітомаси та мортмаси в дубових полезахисних лісових смугах третього періоду розвитку. Лісівництво і агролісомеліорація. ХII.: УкрНДІЛГА, 2019. Вип. 134. 39-53 с.</w:t>
      </w:r>
    </w:p>
    <w:p w14:paraId="0000001C" w14:textId="77777777" w:rsidR="00751294" w:rsidRPr="00DE50CD" w:rsidRDefault="0007001C">
      <w:pPr>
        <w:numPr>
          <w:ilvl w:val="0"/>
          <w:numId w:val="6"/>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Sydorenko S. Growth of common oak (</w:t>
      </w:r>
      <w:r w:rsidRPr="00DE50CD">
        <w:rPr>
          <w:rFonts w:ascii="Times New Roman" w:eastAsia="Times New Roman" w:hAnsi="Times New Roman" w:cs="Times New Roman"/>
          <w:i/>
          <w:noProof/>
          <w:sz w:val="28"/>
          <w:szCs w:val="28"/>
        </w:rPr>
        <w:t>Quercus robur</w:t>
      </w:r>
      <w:r w:rsidRPr="00DE50CD">
        <w:rPr>
          <w:rFonts w:ascii="Times New Roman" w:eastAsia="Times New Roman" w:hAnsi="Times New Roman" w:cs="Times New Roman"/>
          <w:noProof/>
          <w:sz w:val="28"/>
          <w:szCs w:val="28"/>
        </w:rPr>
        <w:t> L.) in shelterbelts of Left Bank Ukraine. МІЖНАРОДНА НАУКОВО-ПРАКТИЧНА КОНФЕРЕНЦІЯ ЧЕТВЕРТІ АННЕНКОВСЬКІ ЧИТАННЯ (лісівничі та ботанічні дослідження) до 200-ї річниці від Дня народження М.І. Анненкова. 3-4 жовтня 2019 року. Умань</w:t>
      </w:r>
      <w:r w:rsidRPr="00DE50CD">
        <w:rPr>
          <w:rFonts w:ascii="Times New Roman" w:eastAsia="Times New Roman" w:hAnsi="Times New Roman" w:cs="Times New Roman"/>
          <w:b/>
          <w:noProof/>
          <w:sz w:val="28"/>
          <w:szCs w:val="28"/>
        </w:rPr>
        <w:t xml:space="preserve">. </w:t>
      </w:r>
      <w:r w:rsidRPr="00DE50CD">
        <w:rPr>
          <w:rFonts w:ascii="Times New Roman" w:eastAsia="Times New Roman" w:hAnsi="Times New Roman" w:cs="Times New Roman"/>
          <w:noProof/>
          <w:sz w:val="28"/>
          <w:szCs w:val="28"/>
        </w:rPr>
        <w:t>81-83.</w:t>
      </w:r>
    </w:p>
    <w:p w14:paraId="0000001D" w14:textId="77777777" w:rsidR="00751294" w:rsidRPr="00DE50CD" w:rsidRDefault="0007001C">
      <w:pPr>
        <w:numPr>
          <w:ilvl w:val="0"/>
          <w:numId w:val="6"/>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В., Старченко, О. І., Гладун, Г. Б., &amp; Сидоренко, С. Г. (2019). Вплив лінійних дубових полезахисних насаджень на біогенність чорнозему типового агрогенного використання. Науковий вісник НЛТУ України, 29(8), 60-65. </w:t>
      </w:r>
      <w:hyperlink r:id="rId9">
        <w:r w:rsidRPr="00DE50CD">
          <w:rPr>
            <w:rFonts w:ascii="Times New Roman" w:eastAsia="Times New Roman" w:hAnsi="Times New Roman" w:cs="Times New Roman"/>
            <w:noProof/>
            <w:sz w:val="28"/>
            <w:szCs w:val="28"/>
            <w:u w:val="single"/>
          </w:rPr>
          <w:t>https://doi.org/10.36930/40290809</w:t>
        </w:r>
      </w:hyperlink>
    </w:p>
    <w:p w14:paraId="0000001E" w14:textId="77777777" w:rsidR="00751294" w:rsidRPr="00DE50CD" w:rsidRDefault="0007001C">
      <w:pPr>
        <w:numPr>
          <w:ilvl w:val="0"/>
          <w:numId w:val="6"/>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lastRenderedPageBreak/>
        <w:t>Відтворення лісів та лісова меліорація в Україні: витоки, сучасний стан, виклики сьогодення та перспективи в умовах антропоцену: монографія / Колектив авторів за заг. ред. С.М. Ніколаєнка. Київ. Видавництво Ліра-К, 2019. 320 с.</w:t>
      </w:r>
    </w:p>
    <w:p w14:paraId="0000001F" w14:textId="77777777" w:rsidR="00751294" w:rsidRPr="00DE50CD" w:rsidRDefault="0007001C">
      <w:pPr>
        <w:numPr>
          <w:ilvl w:val="0"/>
          <w:numId w:val="6"/>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Сидоренко С. В. Агроекологічний вплив полезахисних лісових смуг на сучасному етапі їх розвитку. Відтворення лісів та лісова меліорація в Україні: витоки, сучасний стан, виклики сьогодення та перспективи в умовах антропоцену: матеріали міжнародної науково-практичної конференції, присвяченої 100-річчю кафедри відтворення лісів та лісових меліорацій (м. Київ, 6-8 листопада 2019 р.). Київ: Видавництво Ліра-К, 2019. 135-136 с.</w:t>
      </w:r>
    </w:p>
    <w:p w14:paraId="00000020" w14:textId="77777777" w:rsidR="00751294" w:rsidRPr="00DE50CD" w:rsidRDefault="0007001C">
      <w:pPr>
        <w:numPr>
          <w:ilvl w:val="0"/>
          <w:numId w:val="6"/>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Сидоренко С. В., Сидоренко С. Г. (2019). Оцінювання основних екологічних функцій насаджень в урбанізованих та аграрних ландшафтах навколо великих міст. Збірник матеріалів міжнародної науково-практичної конференції «Деревооброблювальні технології та системотехніка лісового комплексу»" (м. Харків, 24-25 жовтня 2019 р.). 33-35 с.</w:t>
      </w:r>
    </w:p>
    <w:p w14:paraId="00000021" w14:textId="77777777" w:rsidR="00751294" w:rsidRPr="00DE50CD" w:rsidRDefault="0007001C">
      <w:pPr>
        <w:numPr>
          <w:ilvl w:val="0"/>
          <w:numId w:val="6"/>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Serhii H. Sydorenko, Svitlana V. Sydorenko, Roman V. Hurzhii, Petro P. Yavorovskyi. (2019). Post-fire tree mortality models for planting of different functional purpose. Збірник матеріалів міжнародної науково-практичної конференції «Деревооброблювальні технології та системотехніка лісового комплексу»" (м. Харків, 24-25 жовтня 2019 р.). 135-136 с.</w:t>
      </w:r>
    </w:p>
    <w:p w14:paraId="00000022" w14:textId="77777777" w:rsidR="00751294" w:rsidRPr="00DE50CD" w:rsidRDefault="0007001C">
      <w:pPr>
        <w:numPr>
          <w:ilvl w:val="0"/>
          <w:numId w:val="6"/>
        </w:numPr>
        <w:spacing w:before="240"/>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С.Г., Степанова С. М., Сидоренко С. В., Яворовський П. П., Гуржій Р. В. (2019) Оцінювання запасів наземних горючих матеріалів у міських соснових лісах Харкова. </w:t>
      </w:r>
      <w:r w:rsidRPr="00DE50CD">
        <w:rPr>
          <w:rFonts w:ascii="Times New Roman" w:eastAsia="Times New Roman" w:hAnsi="Times New Roman" w:cs="Times New Roman"/>
          <w:i/>
          <w:noProof/>
          <w:sz w:val="28"/>
          <w:szCs w:val="28"/>
        </w:rPr>
        <w:t>Матеріали IІІ міжнародної науково-практичної інтернет - конференції "Ефективне функціонування екологічно-стабільних територій у контексті стратегії стійкого розвитку: агроекологічний, соціальний та економічний аспекти".</w:t>
      </w:r>
      <w:r w:rsidRPr="00DE50CD">
        <w:rPr>
          <w:rFonts w:ascii="Times New Roman" w:eastAsia="Times New Roman" w:hAnsi="Times New Roman" w:cs="Times New Roman"/>
          <w:noProof/>
          <w:sz w:val="28"/>
          <w:szCs w:val="28"/>
        </w:rPr>
        <w:t xml:space="preserve"> 12 грудня 2019 року, Полтава. 60 с.</w:t>
      </w:r>
    </w:p>
    <w:p w14:paraId="00000023" w14:textId="77777777" w:rsidR="00751294" w:rsidRPr="00DE50CD" w:rsidRDefault="0007001C">
      <w:pPr>
        <w:numPr>
          <w:ilvl w:val="0"/>
          <w:numId w:val="6"/>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FAO 2019, Integrated Natural Resources Management in Degraded Landscapes in the Forest- Steppe and Steep Zones of Ukraine, GCP/UKR/004/GFF.</w:t>
      </w:r>
    </w:p>
    <w:p w14:paraId="00000024" w14:textId="77777777" w:rsidR="00751294" w:rsidRPr="00DE50CD" w:rsidRDefault="0007001C">
      <w:pPr>
        <w:pBdr>
          <w:top w:val="nil"/>
          <w:left w:val="nil"/>
          <w:bottom w:val="nil"/>
          <w:right w:val="nil"/>
          <w:between w:val="nil"/>
        </w:pBdr>
        <w:ind w:left="1" w:hanging="3"/>
        <w:jc w:val="center"/>
        <w:rPr>
          <w:rFonts w:ascii="Times New Roman" w:eastAsia="Times New Roman" w:hAnsi="Times New Roman" w:cs="Times New Roman"/>
          <w:noProof/>
          <w:sz w:val="28"/>
          <w:szCs w:val="28"/>
        </w:rPr>
      </w:pPr>
      <w:bookmarkStart w:id="2" w:name="_heading=h.30j0zll" w:colFirst="0" w:colLast="0"/>
      <w:bookmarkEnd w:id="2"/>
      <w:r w:rsidRPr="00DE50CD">
        <w:rPr>
          <w:rFonts w:ascii="Times New Roman" w:eastAsia="Times New Roman" w:hAnsi="Times New Roman" w:cs="Times New Roman"/>
          <w:noProof/>
          <w:sz w:val="28"/>
          <w:szCs w:val="28"/>
        </w:rPr>
        <w:t>2020</w:t>
      </w:r>
    </w:p>
    <w:p w14:paraId="00000025"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Glossary of forest melioration and agroforestry terms / complied by H. Hladun, L. Herman, V. Shastalo, A. Suska, </w:t>
      </w:r>
      <w:r w:rsidRPr="00DE50CD">
        <w:rPr>
          <w:rFonts w:ascii="Times New Roman" w:eastAsia="Times New Roman" w:hAnsi="Times New Roman" w:cs="Times New Roman"/>
          <w:b/>
          <w:noProof/>
          <w:sz w:val="28"/>
          <w:szCs w:val="28"/>
        </w:rPr>
        <w:t>S. Sydorenko,</w:t>
      </w:r>
      <w:r w:rsidRPr="00DE50CD">
        <w:rPr>
          <w:rFonts w:ascii="Times New Roman" w:eastAsia="Times New Roman" w:hAnsi="Times New Roman" w:cs="Times New Roman"/>
          <w:noProof/>
          <w:sz w:val="28"/>
          <w:szCs w:val="28"/>
        </w:rPr>
        <w:t xml:space="preserve"> O. Tupchii. Kharkiv: PromArt, 2020. 140 p.</w:t>
      </w:r>
    </w:p>
    <w:p w14:paraId="00000026"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Sydorenko, S., </w:t>
      </w:r>
      <w:r w:rsidRPr="00DE50CD">
        <w:rPr>
          <w:rFonts w:ascii="Times New Roman" w:eastAsia="Times New Roman" w:hAnsi="Times New Roman" w:cs="Times New Roman"/>
          <w:b/>
          <w:noProof/>
          <w:sz w:val="28"/>
          <w:szCs w:val="28"/>
        </w:rPr>
        <w:t>Sydorenko, S.</w:t>
      </w:r>
      <w:r w:rsidRPr="00DE50CD">
        <w:rPr>
          <w:rFonts w:ascii="Times New Roman" w:eastAsia="Times New Roman" w:hAnsi="Times New Roman" w:cs="Times New Roman"/>
          <w:noProof/>
          <w:sz w:val="28"/>
          <w:szCs w:val="28"/>
        </w:rPr>
        <w:t xml:space="preserve"> (2020). Approaches to reducewildfire danger in Ukraine. International Scientific Conference Modern Global Trends in the Development of Innovative Scientific Researches: Conference Proceedings, March 20th, 2020. Riga, Latvia: Baltija Publishing. 114-117 pages.</w:t>
      </w:r>
    </w:p>
    <w:p w14:paraId="00000027"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b/>
          <w:noProof/>
          <w:sz w:val="28"/>
          <w:szCs w:val="28"/>
        </w:rPr>
        <w:lastRenderedPageBreak/>
        <w:t>Сидоренко С. В.,</w:t>
      </w:r>
      <w:r w:rsidRPr="00DE50CD">
        <w:rPr>
          <w:rFonts w:ascii="Times New Roman" w:eastAsia="Times New Roman" w:hAnsi="Times New Roman" w:cs="Times New Roman"/>
          <w:noProof/>
          <w:sz w:val="28"/>
          <w:szCs w:val="28"/>
        </w:rPr>
        <w:t xml:space="preserve"> Сидоренко С. Г. Альтернативні індикатори виявлення зони захисного впливу полезахисних смуг методами ДЗЗ. </w:t>
      </w:r>
      <w:r w:rsidRPr="00DE50CD">
        <w:rPr>
          <w:rFonts w:ascii="Times New Roman" w:eastAsia="Times New Roman" w:hAnsi="Times New Roman" w:cs="Times New Roman"/>
          <w:i/>
          <w:noProof/>
          <w:sz w:val="28"/>
          <w:szCs w:val="28"/>
        </w:rPr>
        <w:t>Збірник матеріалів ІІ Міжнародної науково-практичної конференції «Екологічні проблеми навколишнього середовища та раціонального  природокористування в контексті сталого розвитку»</w:t>
      </w:r>
      <w:r w:rsidRPr="00DE50CD">
        <w:rPr>
          <w:rFonts w:ascii="Times New Roman" w:eastAsia="Times New Roman" w:hAnsi="Times New Roman" w:cs="Times New Roman"/>
          <w:noProof/>
          <w:sz w:val="28"/>
          <w:szCs w:val="28"/>
        </w:rPr>
        <w:t xml:space="preserve"> 26 червня 2020, Полтава, 190 с.</w:t>
      </w:r>
    </w:p>
    <w:p w14:paraId="00000028" w14:textId="77777777" w:rsidR="00751294" w:rsidRPr="00DE50CD" w:rsidRDefault="0007001C">
      <w:pPr>
        <w:numPr>
          <w:ilvl w:val="0"/>
          <w:numId w:val="4"/>
        </w:numPr>
        <w:pBdr>
          <w:top w:val="nil"/>
          <w:left w:val="nil"/>
          <w:bottom w:val="nil"/>
          <w:right w:val="nil"/>
          <w:between w:val="nil"/>
        </w:pBdr>
        <w:spacing w:line="240" w:lineRule="auto"/>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В. Патологічні процеси полезахисних смуг за участю дуба звичайного. </w:t>
      </w:r>
      <w:r w:rsidRPr="00DE50CD">
        <w:rPr>
          <w:rFonts w:ascii="Times New Roman" w:eastAsia="Times New Roman" w:hAnsi="Times New Roman" w:cs="Times New Roman"/>
          <w:i/>
          <w:noProof/>
          <w:sz w:val="28"/>
          <w:szCs w:val="28"/>
        </w:rPr>
        <w:t>Матеріали Всеукраїнської наукової конференції молодих учених і науково-педагогічних працівників</w:t>
      </w:r>
      <w:r w:rsidRPr="00DE50CD">
        <w:rPr>
          <w:rFonts w:ascii="Times New Roman" w:eastAsia="Times New Roman" w:hAnsi="Times New Roman" w:cs="Times New Roman"/>
          <w:noProof/>
          <w:sz w:val="28"/>
          <w:szCs w:val="28"/>
        </w:rPr>
        <w:t>, 16 червня 2020 р. / Редкол.: Непочатенко О. О. (відп. ред.) та ін. Умань: ВПЦ «Візаві», 2020. С. 93–96.</w:t>
      </w:r>
    </w:p>
    <w:p w14:paraId="00000029"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b/>
          <w:noProof/>
          <w:sz w:val="28"/>
          <w:szCs w:val="28"/>
        </w:rPr>
        <w:t>Sydorenko, S. V</w:t>
      </w:r>
      <w:r w:rsidRPr="00DE50CD">
        <w:rPr>
          <w:rFonts w:ascii="Times New Roman" w:eastAsia="Times New Roman" w:hAnsi="Times New Roman" w:cs="Times New Roman"/>
          <w:noProof/>
          <w:sz w:val="28"/>
          <w:szCs w:val="28"/>
        </w:rPr>
        <w:t xml:space="preserve">., Korsovetskyi, V. O., Sydorenko, S. H., &amp; Hladun, H. B. (2020). Seasonal and daily formation of the shading zone in the edge part of dense field shelterbelts. </w:t>
      </w:r>
      <w:r w:rsidRPr="00DE50CD">
        <w:rPr>
          <w:rFonts w:ascii="Times New Roman" w:eastAsia="Times New Roman" w:hAnsi="Times New Roman" w:cs="Times New Roman"/>
          <w:i/>
          <w:noProof/>
          <w:sz w:val="28"/>
          <w:szCs w:val="28"/>
        </w:rPr>
        <w:t>Forestry and Forest Melioration</w:t>
      </w:r>
      <w:r w:rsidRPr="00DE50CD">
        <w:rPr>
          <w:rFonts w:ascii="Times New Roman" w:eastAsia="Times New Roman" w:hAnsi="Times New Roman" w:cs="Times New Roman"/>
          <w:noProof/>
          <w:sz w:val="28"/>
          <w:szCs w:val="28"/>
        </w:rPr>
        <w:t>, (136), 83-94. https://doi.org/10.33220/1026-3365.136.2020.83</w:t>
      </w:r>
    </w:p>
    <w:p w14:paraId="0000002A"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bookmarkStart w:id="3" w:name="_heading=h.1fob9te" w:colFirst="0" w:colLast="0"/>
      <w:bookmarkEnd w:id="3"/>
      <w:r w:rsidRPr="00DE50CD">
        <w:rPr>
          <w:rFonts w:ascii="Times New Roman" w:eastAsia="Times New Roman" w:hAnsi="Times New Roman" w:cs="Times New Roman"/>
          <w:b/>
          <w:noProof/>
          <w:sz w:val="28"/>
          <w:szCs w:val="28"/>
        </w:rPr>
        <w:t>Sydorenko, S. V</w:t>
      </w:r>
      <w:r w:rsidRPr="00DE50CD">
        <w:rPr>
          <w:rFonts w:ascii="Times New Roman" w:eastAsia="Times New Roman" w:hAnsi="Times New Roman" w:cs="Times New Roman"/>
          <w:noProof/>
          <w:sz w:val="28"/>
          <w:szCs w:val="28"/>
        </w:rPr>
        <w:t xml:space="preserve">., Zinchenko, O. V., Skrylnyk, Y. Y., Kukina, O. M., &amp; Sydorenko, S. H. (2020). Entomocomplex and health condition of forest shelterbelts of the State Enterprise “Elitne Research Farm of Plant Production Institute named after V. Ya. Yuryev of NAAS”. </w:t>
      </w:r>
      <w:r w:rsidRPr="00DE50CD">
        <w:rPr>
          <w:rFonts w:ascii="Times New Roman" w:eastAsia="Times New Roman" w:hAnsi="Times New Roman" w:cs="Times New Roman"/>
          <w:i/>
          <w:noProof/>
          <w:sz w:val="28"/>
          <w:szCs w:val="28"/>
        </w:rPr>
        <w:t>Forestry and Forest Melioration</w:t>
      </w:r>
      <w:r w:rsidRPr="00DE50CD">
        <w:rPr>
          <w:rFonts w:ascii="Times New Roman" w:eastAsia="Times New Roman" w:hAnsi="Times New Roman" w:cs="Times New Roman"/>
          <w:noProof/>
          <w:sz w:val="28"/>
          <w:szCs w:val="28"/>
        </w:rPr>
        <w:t xml:space="preserve">, (136), 184-193. </w:t>
      </w:r>
      <w:hyperlink r:id="rId10">
        <w:r w:rsidRPr="00DE50CD">
          <w:rPr>
            <w:rFonts w:ascii="Times New Roman" w:eastAsia="Times New Roman" w:hAnsi="Times New Roman" w:cs="Times New Roman"/>
            <w:noProof/>
            <w:sz w:val="28"/>
            <w:szCs w:val="28"/>
            <w:u w:val="single"/>
          </w:rPr>
          <w:t>https://doi.org/10.33220/1026-3365.136.2020.184</w:t>
        </w:r>
      </w:hyperlink>
    </w:p>
    <w:p w14:paraId="0000002B"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Iryna M. Koval, </w:t>
      </w:r>
      <w:r w:rsidRPr="00DE50CD">
        <w:rPr>
          <w:rFonts w:ascii="Times New Roman" w:eastAsia="Times New Roman" w:hAnsi="Times New Roman" w:cs="Times New Roman"/>
          <w:b/>
          <w:noProof/>
          <w:sz w:val="28"/>
          <w:szCs w:val="28"/>
        </w:rPr>
        <w:t>Svitlana V. Sydorenko</w:t>
      </w:r>
      <w:r w:rsidRPr="00DE50CD">
        <w:rPr>
          <w:rFonts w:ascii="Times New Roman" w:eastAsia="Times New Roman" w:hAnsi="Times New Roman" w:cs="Times New Roman"/>
          <w:noProof/>
          <w:sz w:val="28"/>
          <w:szCs w:val="28"/>
        </w:rPr>
        <w:t>, Serhii H. Sydorenko, Nadiya V. Maksymenko, and Nadiya I. Cherkashyna. (2020). Differences in response of radial growth of pedunculate oak (Quercus robur l.) to climate change in shelterbelt and forest stand in the forest-steppe zone of Ukraine. Forestry ideas, 2020, Vol. 26, No. 1. 224–235.</w:t>
      </w:r>
    </w:p>
    <w:p w14:paraId="0000002C"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Бондар, О. Б., Румянцев, М. Г., Кобець, О. В.,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&amp; Ющик, В. С. (2020). Сучасний стан дубових насаджень на притоках Ворскли у межах Сумської області та особливості їхнього природного відновлення. </w:t>
      </w:r>
      <w:r w:rsidRPr="00DE50CD">
        <w:rPr>
          <w:rFonts w:ascii="Times New Roman" w:eastAsia="Times New Roman" w:hAnsi="Times New Roman" w:cs="Times New Roman"/>
          <w:i/>
          <w:noProof/>
          <w:sz w:val="28"/>
          <w:szCs w:val="28"/>
        </w:rPr>
        <w:t>Науковий вісник НЛТУ України</w:t>
      </w:r>
      <w:r w:rsidRPr="00DE50CD">
        <w:rPr>
          <w:rFonts w:ascii="Times New Roman" w:eastAsia="Times New Roman" w:hAnsi="Times New Roman" w:cs="Times New Roman"/>
          <w:noProof/>
          <w:sz w:val="28"/>
          <w:szCs w:val="28"/>
        </w:rPr>
        <w:t xml:space="preserve">, 30(4), 19-24. </w:t>
      </w:r>
      <w:hyperlink r:id="rId11">
        <w:r w:rsidRPr="00DE50CD">
          <w:rPr>
            <w:rFonts w:ascii="Times New Roman" w:eastAsia="Times New Roman" w:hAnsi="Times New Roman" w:cs="Times New Roman"/>
            <w:noProof/>
            <w:sz w:val="28"/>
            <w:szCs w:val="28"/>
            <w:u w:val="single"/>
          </w:rPr>
          <w:t>https://doi.org/10.36930/40300403</w:t>
        </w:r>
      </w:hyperlink>
    </w:p>
    <w:p w14:paraId="0000002D"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В. (2020). Вплив полезахисних лісових смуг на чисельність актиноміцетів чорнозему типового. </w:t>
      </w:r>
      <w:r w:rsidRPr="00DE50CD">
        <w:rPr>
          <w:rFonts w:ascii="Times New Roman" w:eastAsia="Times New Roman" w:hAnsi="Times New Roman" w:cs="Times New Roman"/>
          <w:i/>
          <w:noProof/>
          <w:sz w:val="28"/>
          <w:szCs w:val="28"/>
        </w:rPr>
        <w:t>Мікробіологія в сучасному сільськогосподарському виробництві: матеріали ХІV наукової конференції  молодих вчених</w:t>
      </w:r>
      <w:r w:rsidRPr="00DE50CD">
        <w:rPr>
          <w:rFonts w:ascii="Times New Roman" w:eastAsia="Times New Roman" w:hAnsi="Times New Roman" w:cs="Times New Roman"/>
          <w:noProof/>
          <w:sz w:val="28"/>
          <w:szCs w:val="28"/>
        </w:rPr>
        <w:t xml:space="preserve"> (м. Чернігів, 27–28 жовтня 2020 р.) / Національна академія аграрних наук України, Інститут сільськогосподарської мікробіології та агропромислового виробництва. Чернігів :видавець Брагинець О. В., 2020. С. 101-103.</w:t>
      </w:r>
    </w:p>
    <w:p w14:paraId="0000002E"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Сидоренко, С. Г., &amp; Гладун, Г. Б. Формування зони затінення в приузлісній частині полезахисних лісових смуг. (2020). </w:t>
      </w:r>
      <w:r w:rsidRPr="00DE50CD">
        <w:rPr>
          <w:rFonts w:ascii="Times New Roman" w:eastAsia="Times New Roman" w:hAnsi="Times New Roman" w:cs="Times New Roman"/>
          <w:i/>
          <w:noProof/>
          <w:sz w:val="28"/>
          <w:szCs w:val="28"/>
        </w:rPr>
        <w:t>Екологія – шляхи гармонізації відносин природи та суспільства</w:t>
      </w:r>
      <w:r w:rsidRPr="00DE50CD">
        <w:rPr>
          <w:rFonts w:ascii="Times New Roman" w:eastAsia="Times New Roman" w:hAnsi="Times New Roman" w:cs="Times New Roman"/>
          <w:noProof/>
          <w:sz w:val="28"/>
          <w:szCs w:val="28"/>
        </w:rPr>
        <w:t xml:space="preserve">. </w:t>
      </w:r>
      <w:r w:rsidRPr="00DE50CD">
        <w:rPr>
          <w:rFonts w:ascii="Times New Roman" w:eastAsia="Times New Roman" w:hAnsi="Times New Roman" w:cs="Times New Roman"/>
          <w:i/>
          <w:noProof/>
          <w:sz w:val="28"/>
          <w:szCs w:val="28"/>
        </w:rPr>
        <w:t>Збірник тез ІХ Всеукраїнської науково-практичної Інтернет-конференції.</w:t>
      </w:r>
      <w:r w:rsidRPr="00DE50CD">
        <w:rPr>
          <w:rFonts w:ascii="Times New Roman" w:eastAsia="Times New Roman" w:hAnsi="Times New Roman" w:cs="Times New Roman"/>
          <w:noProof/>
          <w:sz w:val="28"/>
          <w:szCs w:val="28"/>
        </w:rPr>
        <w:t xml:space="preserve"> Умань, 15 жовтня </w:t>
      </w:r>
      <w:r w:rsidRPr="00DE50CD">
        <w:rPr>
          <w:rFonts w:ascii="Times New Roman" w:eastAsia="Times New Roman" w:hAnsi="Times New Roman" w:cs="Times New Roman"/>
          <w:noProof/>
          <w:sz w:val="28"/>
          <w:szCs w:val="28"/>
        </w:rPr>
        <w:lastRenderedPageBreak/>
        <w:t>2020 року. / Під ред. д.е.н. О.О.Непочатенко. Ред.-вид. відділ УНУС, Умань, 51-52 с.</w:t>
      </w:r>
    </w:p>
    <w:p w14:paraId="0000002F"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Сидоренко, С. Г. (2020). Економічне оцінювання екологічних послуг полезахисних насаджень у контексті прийняття управлінських рішень. </w:t>
      </w:r>
      <w:r w:rsidRPr="00DE50CD">
        <w:rPr>
          <w:rFonts w:ascii="Times New Roman" w:eastAsia="Times New Roman" w:hAnsi="Times New Roman" w:cs="Times New Roman"/>
          <w:i/>
          <w:noProof/>
          <w:sz w:val="28"/>
          <w:szCs w:val="28"/>
        </w:rPr>
        <w:t>Матеріали Другої Всеукраїнської науково-практичної конференції «Євроінтеграція екологічної політики України</w:t>
      </w:r>
      <w:r w:rsidRPr="00DE50CD">
        <w:rPr>
          <w:rFonts w:ascii="Times New Roman" w:eastAsia="Times New Roman" w:hAnsi="Times New Roman" w:cs="Times New Roman"/>
          <w:noProof/>
          <w:sz w:val="28"/>
          <w:szCs w:val="28"/>
        </w:rPr>
        <w:t xml:space="preserve">», 22 жовтня 2020 р. Одеса, Одеський державний екологічний університет. С. 96-98. / </w:t>
      </w:r>
      <w:r w:rsidRPr="00DE50CD">
        <w:rPr>
          <w:rFonts w:ascii="Times New Roman" w:eastAsia="Times New Roman" w:hAnsi="Times New Roman" w:cs="Times New Roman"/>
          <w:noProof/>
          <w:sz w:val="28"/>
          <w:szCs w:val="28"/>
          <w:highlight w:val="white"/>
        </w:rPr>
        <w:t>Sydorenko, S.; Sydorenko, S. Economic evaluation of ecological services of field protection plantations in the context of management decision-making. Proceedings of the Second All-Ukrainian Scientific and Practical Conference “European Integration of Environmental Policy of Ukraine”, Odessa, Ukraine, 22 October 2020. (In Ukrainian).</w:t>
      </w:r>
    </w:p>
    <w:p w14:paraId="00000030"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В. (2020). Управління зоною пригнічення лісових смуг: ефективні методи комбінованого режиму ведення господарства. </w:t>
      </w:r>
      <w:r w:rsidRPr="00DE50CD">
        <w:rPr>
          <w:rFonts w:ascii="Times New Roman" w:eastAsia="Times New Roman" w:hAnsi="Times New Roman" w:cs="Times New Roman"/>
          <w:i/>
          <w:noProof/>
          <w:sz w:val="28"/>
          <w:szCs w:val="28"/>
        </w:rPr>
        <w:t>«Інноваційні технології в агрономії, землеустрої, лісовому та садово-парковому господарстві»: матеріали міжнародної науково-практичної конференції</w:t>
      </w:r>
      <w:r w:rsidRPr="00DE50CD">
        <w:rPr>
          <w:rFonts w:ascii="Times New Roman" w:eastAsia="Times New Roman" w:hAnsi="Times New Roman" w:cs="Times New Roman"/>
          <w:noProof/>
          <w:sz w:val="28"/>
          <w:szCs w:val="28"/>
        </w:rPr>
        <w:t>, 30 жовтня 2020 року. Білоцерківський НАУ. С. 34-36.</w:t>
      </w:r>
    </w:p>
    <w:p w14:paraId="00000031"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i/>
          <w:noProof/>
          <w:sz w:val="28"/>
          <w:szCs w:val="28"/>
        </w:rPr>
        <w:t xml:space="preserve"> </w:t>
      </w:r>
      <w:r w:rsidRPr="00DE50CD">
        <w:rPr>
          <w:rFonts w:ascii="Times New Roman" w:eastAsia="Times New Roman" w:hAnsi="Times New Roman" w:cs="Times New Roman"/>
          <w:noProof/>
          <w:sz w:val="28"/>
          <w:szCs w:val="28"/>
        </w:rPr>
        <w:t xml:space="preserve">Высоцкая Н.Ю., Тарнопильский П.Б., </w:t>
      </w:r>
      <w:r w:rsidRPr="00DE50CD">
        <w:rPr>
          <w:rFonts w:ascii="Times New Roman" w:eastAsia="Times New Roman" w:hAnsi="Times New Roman" w:cs="Times New Roman"/>
          <w:b/>
          <w:noProof/>
          <w:sz w:val="28"/>
          <w:szCs w:val="28"/>
        </w:rPr>
        <w:t>Сидоренко С.В.</w:t>
      </w:r>
      <w:r w:rsidRPr="00DE50CD">
        <w:rPr>
          <w:rFonts w:ascii="Times New Roman" w:eastAsia="Times New Roman" w:hAnsi="Times New Roman" w:cs="Times New Roman"/>
          <w:noProof/>
          <w:sz w:val="28"/>
          <w:szCs w:val="28"/>
        </w:rPr>
        <w:t xml:space="preserve"> Современное состояние и эффективность защитных лесных насаждений различного целевого назначения в степи Украины.</w:t>
      </w:r>
      <w:r w:rsidRPr="00DE50CD">
        <w:rPr>
          <w:rFonts w:ascii="Times New Roman" w:eastAsia="Times New Roman" w:hAnsi="Times New Roman" w:cs="Times New Roman"/>
          <w:i/>
          <w:noProof/>
          <w:sz w:val="28"/>
          <w:szCs w:val="28"/>
        </w:rPr>
        <w:t xml:space="preserve"> Лесные экосистемы: современные вызовы, со-стояние, продуктивность и устойчивость: Материалы междунар. науч.-практ. конф., посвящ. 90-летию Института леса НАН Беларуси</w:t>
      </w:r>
      <w:r w:rsidRPr="00DE50CD">
        <w:rPr>
          <w:rFonts w:ascii="Times New Roman" w:eastAsia="Times New Roman" w:hAnsi="Times New Roman" w:cs="Times New Roman"/>
          <w:noProof/>
          <w:sz w:val="28"/>
          <w:szCs w:val="28"/>
        </w:rPr>
        <w:t xml:space="preserve"> (Гомель, 13-15 ноября 2020 г.) / Институтлеса НАН Беларуси; редколлегия: А.И. Ковалевич и др. Гомель: Институт леса НАН Беларуси, 2020. 484 с. (С. 216-220).</w:t>
      </w:r>
    </w:p>
    <w:p w14:paraId="00000032"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Сидоренко С. Г. Полезахисні лісові смуги в контексті розвитку агролісівництва та комплексного використання сільськогосподарських земель. </w:t>
      </w:r>
      <w:r w:rsidRPr="00DE50CD">
        <w:rPr>
          <w:rFonts w:ascii="Times New Roman" w:eastAsia="Times New Roman" w:hAnsi="Times New Roman" w:cs="Times New Roman"/>
          <w:i/>
          <w:noProof/>
          <w:sz w:val="28"/>
          <w:szCs w:val="28"/>
        </w:rPr>
        <w:t>Перспективи еко-інноваційного розвитку сільськогосподарського виробництва : матеріали ІІ Міжнар. наук.-практ. конф.</w:t>
      </w:r>
      <w:r w:rsidRPr="00DE50CD">
        <w:rPr>
          <w:rFonts w:ascii="Times New Roman" w:eastAsia="Times New Roman" w:hAnsi="Times New Roman" w:cs="Times New Roman"/>
          <w:noProof/>
          <w:sz w:val="28"/>
          <w:szCs w:val="28"/>
        </w:rPr>
        <w:t xml:space="preserve"> (м. Полтава, 20 листопада 2020). Полтава : РВВ ПДАУ, 2020. 161 с. (</w:t>
      </w:r>
      <w:r w:rsidRPr="00DE50CD">
        <w:rPr>
          <w:noProof/>
        </w:rPr>
        <w:t xml:space="preserve"> </w:t>
      </w:r>
      <w:r w:rsidRPr="00DE50CD">
        <w:rPr>
          <w:rFonts w:ascii="Times New Roman" w:eastAsia="Times New Roman" w:hAnsi="Times New Roman" w:cs="Times New Roman"/>
          <w:noProof/>
          <w:sz w:val="28"/>
          <w:szCs w:val="28"/>
        </w:rPr>
        <w:t>Науково-практична конференція є частиною науково-дослідної теми «Формування стратегії еко-інноваційного розвитку виробництва органічної продукції як складової економічної та продовольчої безпеки України» Полтавської державної аграрної академії (номер державної реєстрації 0119U103942 від 13.12.2019 р.).). С. 148-150.</w:t>
      </w:r>
    </w:p>
    <w:p w14:paraId="00000033"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Г., Ющик В. С.,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Румянцев М. Г. Особливості лісовідновлення на згарищах. </w:t>
      </w:r>
      <w:r w:rsidRPr="00DE50CD">
        <w:rPr>
          <w:rFonts w:ascii="Times New Roman" w:eastAsia="Times New Roman" w:hAnsi="Times New Roman" w:cs="Times New Roman"/>
          <w:i/>
          <w:noProof/>
          <w:sz w:val="28"/>
          <w:szCs w:val="28"/>
        </w:rPr>
        <w:t>Охорона довкілля: зб. наук. статей ХVI Всеукраїнських наукових Таліївських читань.</w:t>
      </w:r>
      <w:r w:rsidRPr="00DE50CD">
        <w:rPr>
          <w:rFonts w:ascii="Times New Roman" w:eastAsia="Times New Roman" w:hAnsi="Times New Roman" w:cs="Times New Roman"/>
          <w:noProof/>
          <w:sz w:val="28"/>
          <w:szCs w:val="28"/>
        </w:rPr>
        <w:t xml:space="preserve"> Харків: ХНУ імені В. Н. Каразіна, 2020. 168 с. С. 125-127. ISBN 978-966-285-670-5 </w:t>
      </w:r>
    </w:p>
    <w:p w14:paraId="00000034"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lastRenderedPageBreak/>
        <w:t xml:space="preserve">Сидоренко С. Г., </w:t>
      </w:r>
      <w:r w:rsidRPr="00DE50CD">
        <w:rPr>
          <w:rFonts w:ascii="Times New Roman" w:eastAsia="Times New Roman" w:hAnsi="Times New Roman" w:cs="Times New Roman"/>
          <w:b/>
          <w:noProof/>
          <w:sz w:val="28"/>
          <w:szCs w:val="28"/>
        </w:rPr>
        <w:t xml:space="preserve">Сидоренко С. В. </w:t>
      </w:r>
      <w:r w:rsidRPr="00DE50CD">
        <w:rPr>
          <w:rFonts w:ascii="Times New Roman" w:eastAsia="Times New Roman" w:hAnsi="Times New Roman" w:cs="Times New Roman"/>
          <w:noProof/>
          <w:sz w:val="28"/>
          <w:szCs w:val="28"/>
        </w:rPr>
        <w:t xml:space="preserve">Пожежні режими Лівобережного Лісостепу. Коротка характеристика. </w:t>
      </w:r>
      <w:r w:rsidRPr="00DE50CD">
        <w:rPr>
          <w:rFonts w:ascii="Times New Roman" w:eastAsia="Times New Roman" w:hAnsi="Times New Roman" w:cs="Times New Roman"/>
          <w:i/>
          <w:noProof/>
          <w:sz w:val="28"/>
          <w:szCs w:val="28"/>
        </w:rPr>
        <w:t>Екологія, неоекологія, охорона навколишнього середовища та збалансоване природокористування: Матеріали VIII Міжнародної наукової конференції молодих вчених</w:t>
      </w:r>
      <w:r w:rsidRPr="00DE50CD">
        <w:rPr>
          <w:rFonts w:ascii="Times New Roman" w:eastAsia="Times New Roman" w:hAnsi="Times New Roman" w:cs="Times New Roman"/>
          <w:noProof/>
          <w:sz w:val="28"/>
          <w:szCs w:val="28"/>
        </w:rPr>
        <w:t xml:space="preserve"> (28 – 29 листопада 2020 р., м. Харків, Україна). – Харків, 2020. – 232 с.</w:t>
      </w:r>
    </w:p>
    <w:p w14:paraId="00000035"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Г., </w:t>
      </w:r>
      <w:r w:rsidRPr="00DE50CD">
        <w:rPr>
          <w:rFonts w:ascii="Times New Roman" w:eastAsia="Times New Roman" w:hAnsi="Times New Roman" w:cs="Times New Roman"/>
          <w:b/>
          <w:noProof/>
          <w:sz w:val="28"/>
          <w:szCs w:val="28"/>
        </w:rPr>
        <w:t xml:space="preserve">Сидоренко С. В. </w:t>
      </w:r>
      <w:r w:rsidRPr="00DE50CD">
        <w:rPr>
          <w:rFonts w:ascii="Times New Roman" w:eastAsia="Times New Roman" w:hAnsi="Times New Roman" w:cs="Times New Roman"/>
          <w:noProof/>
          <w:sz w:val="28"/>
          <w:szCs w:val="28"/>
        </w:rPr>
        <w:t>Удосконалення системи прогнозування постпірогенного розвитку соснових лісів.</w:t>
      </w:r>
      <w:r w:rsidRPr="00DE50CD">
        <w:rPr>
          <w:rFonts w:ascii="Times New Roman" w:eastAsia="Times New Roman" w:hAnsi="Times New Roman" w:cs="Times New Roman"/>
          <w:b/>
          <w:noProof/>
          <w:sz w:val="28"/>
          <w:szCs w:val="28"/>
        </w:rPr>
        <w:t xml:space="preserve"> </w:t>
      </w:r>
      <w:r w:rsidRPr="00DE50CD">
        <w:rPr>
          <w:rFonts w:ascii="Times New Roman" w:eastAsia="Times New Roman" w:hAnsi="Times New Roman" w:cs="Times New Roman"/>
          <w:i/>
          <w:noProof/>
          <w:sz w:val="28"/>
          <w:szCs w:val="28"/>
        </w:rPr>
        <w:t>Третя Міжнародна науково-практична конференція «Екологічні проблеми навколишнього середовища та раціонального природокористування в контексті сталого розвитку» : збірник матеріалів</w:t>
      </w:r>
      <w:r w:rsidRPr="00DE50CD">
        <w:rPr>
          <w:rFonts w:ascii="Times New Roman" w:eastAsia="Times New Roman" w:hAnsi="Times New Roman" w:cs="Times New Roman"/>
          <w:noProof/>
          <w:sz w:val="28"/>
          <w:szCs w:val="28"/>
        </w:rPr>
        <w:t xml:space="preserve"> (22-23 жовтня 2020, м. Херсон, Україна) Херсон: «ОЛДІ-ПЛЮС», 2020. С. 896-897. 960 с. ISBN 978-966-289-438-7</w:t>
      </w:r>
    </w:p>
    <w:p w14:paraId="00000036"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Сидоренко С. Г. Фактична захищеність полів з урахуванням сучасного стану полезахисних лісових смуг Лівобережного Лісостепу України. </w:t>
      </w:r>
      <w:r w:rsidRPr="00DE50CD">
        <w:rPr>
          <w:rFonts w:ascii="Times New Roman" w:eastAsia="Times New Roman" w:hAnsi="Times New Roman" w:cs="Times New Roman"/>
          <w:i/>
          <w:noProof/>
          <w:sz w:val="28"/>
          <w:szCs w:val="28"/>
        </w:rPr>
        <w:t>Третя Міжнародна науково-практична конференція «Екологічні проблеми навколишнього середовища та раціонального природокористування в контексті сталого розвитку»: збірник матеріалів</w:t>
      </w:r>
      <w:r w:rsidRPr="00DE50CD">
        <w:rPr>
          <w:rFonts w:ascii="Times New Roman" w:eastAsia="Times New Roman" w:hAnsi="Times New Roman" w:cs="Times New Roman"/>
          <w:noProof/>
          <w:sz w:val="28"/>
          <w:szCs w:val="28"/>
        </w:rPr>
        <w:t xml:space="preserve"> (22-23 жовтня 2020, м. Херсон, Україна) Херсон: «ОЛДІ-ПЛЮС», 2020. С. 566-568. 960 с. ISBN 978-966-289-438-7</w:t>
      </w:r>
    </w:p>
    <w:p w14:paraId="00000037"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Г., </w:t>
      </w:r>
      <w:r w:rsidRPr="00DE50CD">
        <w:rPr>
          <w:rFonts w:ascii="Times New Roman" w:eastAsia="Times New Roman" w:hAnsi="Times New Roman" w:cs="Times New Roman"/>
          <w:b/>
          <w:noProof/>
          <w:sz w:val="28"/>
          <w:szCs w:val="28"/>
        </w:rPr>
        <w:t xml:space="preserve">Сидоренко С. В. </w:t>
      </w:r>
      <w:r w:rsidRPr="00DE50CD">
        <w:rPr>
          <w:rFonts w:ascii="Times New Roman" w:eastAsia="Times New Roman" w:hAnsi="Times New Roman" w:cs="Times New Roman"/>
          <w:noProof/>
          <w:sz w:val="28"/>
          <w:szCs w:val="28"/>
        </w:rPr>
        <w:t xml:space="preserve">Аналіз горимості лісів України як передумова лісопожежного районування. </w:t>
      </w:r>
      <w:r w:rsidRPr="00DE50CD">
        <w:rPr>
          <w:rFonts w:ascii="Times New Roman" w:eastAsia="Times New Roman" w:hAnsi="Times New Roman" w:cs="Times New Roman"/>
          <w:i/>
          <w:noProof/>
          <w:sz w:val="28"/>
          <w:szCs w:val="28"/>
        </w:rPr>
        <w:t>Forestry and Forest Melioration</w:t>
      </w:r>
      <w:r w:rsidRPr="00DE50CD">
        <w:rPr>
          <w:rFonts w:ascii="Times New Roman" w:eastAsia="Times New Roman" w:hAnsi="Times New Roman" w:cs="Times New Roman"/>
          <w:noProof/>
          <w:sz w:val="28"/>
          <w:szCs w:val="28"/>
        </w:rPr>
        <w:t>, (136), 91-101. https://</w:t>
      </w:r>
      <w:r w:rsidRPr="00DE50CD">
        <w:rPr>
          <w:noProof/>
        </w:rPr>
        <w:t xml:space="preserve"> </w:t>
      </w:r>
      <w:r w:rsidRPr="00DE50CD">
        <w:rPr>
          <w:rFonts w:ascii="Times New Roman" w:eastAsia="Times New Roman" w:hAnsi="Times New Roman" w:cs="Times New Roman"/>
          <w:noProof/>
          <w:sz w:val="28"/>
          <w:szCs w:val="28"/>
        </w:rPr>
        <w:t>doi.org/10.33220/1026-3365.137.2020.91</w:t>
      </w:r>
    </w:p>
    <w:p w14:paraId="00000038" w14:textId="77777777" w:rsidR="00751294" w:rsidRPr="00DE50CD" w:rsidRDefault="0007001C">
      <w:pPr>
        <w:numPr>
          <w:ilvl w:val="0"/>
          <w:numId w:val="4"/>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Сидоренко С. Г. Снегораспределение в полезащитных лесных полосах Левобережной лесостепи Украины. </w:t>
      </w:r>
      <w:r w:rsidRPr="00DE50CD">
        <w:rPr>
          <w:rFonts w:ascii="Times New Roman" w:eastAsia="Times New Roman" w:hAnsi="Times New Roman" w:cs="Times New Roman"/>
          <w:i/>
          <w:noProof/>
          <w:sz w:val="28"/>
          <w:szCs w:val="28"/>
        </w:rPr>
        <w:t>Молодежь и инновации – 2020: материалы Международной научно-практической конференции молодых ученых. В 2 ч. Ч. 1</w:t>
      </w:r>
      <w:r w:rsidRPr="00DE50CD">
        <w:rPr>
          <w:rFonts w:ascii="Times New Roman" w:eastAsia="Times New Roman" w:hAnsi="Times New Roman" w:cs="Times New Roman"/>
          <w:noProof/>
          <w:sz w:val="28"/>
          <w:szCs w:val="28"/>
        </w:rPr>
        <w:t xml:space="preserve"> / редкол.: В. В. Великанов (гл. ред.) [и др.]. Горки: БГСХА, 2021. 208 с.</w:t>
      </w:r>
    </w:p>
    <w:p w14:paraId="00000039" w14:textId="77777777" w:rsidR="00751294" w:rsidRPr="00DE50CD" w:rsidRDefault="0007001C">
      <w:pPr>
        <w:pBdr>
          <w:top w:val="nil"/>
          <w:left w:val="nil"/>
          <w:bottom w:val="nil"/>
          <w:right w:val="nil"/>
          <w:between w:val="nil"/>
        </w:pBdr>
        <w:ind w:left="1" w:hanging="3"/>
        <w:jc w:val="center"/>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2021</w:t>
      </w:r>
    </w:p>
    <w:p w14:paraId="0000003A"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Serhii Sydorenko, Volodymyr Voron, Iryna Koval, </w:t>
      </w:r>
      <w:r w:rsidRPr="00DE50CD">
        <w:rPr>
          <w:rFonts w:ascii="Times New Roman" w:eastAsia="Times New Roman" w:hAnsi="Times New Roman" w:cs="Times New Roman"/>
          <w:b/>
          <w:noProof/>
          <w:sz w:val="28"/>
          <w:szCs w:val="28"/>
        </w:rPr>
        <w:t>Svitlana Sydorenko</w:t>
      </w:r>
      <w:r w:rsidRPr="00DE50CD">
        <w:rPr>
          <w:rFonts w:ascii="Times New Roman" w:eastAsia="Times New Roman" w:hAnsi="Times New Roman" w:cs="Times New Roman"/>
          <w:noProof/>
          <w:sz w:val="28"/>
          <w:szCs w:val="28"/>
        </w:rPr>
        <w:t>, Maksym Rumiantsev, Roman Hurzhii. Postfire tree mortality and fire resistance patterns in pine forests of Ukraine</w:t>
      </w:r>
      <w:r w:rsidRPr="00DE50CD">
        <w:rPr>
          <w:rFonts w:ascii="Times New Roman" w:eastAsia="Times New Roman" w:hAnsi="Times New Roman" w:cs="Times New Roman"/>
          <w:i/>
          <w:noProof/>
          <w:sz w:val="28"/>
          <w:szCs w:val="28"/>
        </w:rPr>
        <w:t>. Cent. Eur. For. J.</w:t>
      </w:r>
      <w:r w:rsidRPr="00DE50CD">
        <w:rPr>
          <w:rFonts w:ascii="Times New Roman" w:eastAsia="Times New Roman" w:hAnsi="Times New Roman" w:cs="Times New Roman"/>
          <w:noProof/>
          <w:sz w:val="28"/>
          <w:szCs w:val="28"/>
        </w:rPr>
        <w:t xml:space="preserve"> 67 (2021) 21–29. DOI: 10.2478/forj-2020-0029</w:t>
      </w:r>
    </w:p>
    <w:p w14:paraId="0000003B"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Сидоренко С. Г. Мікрокліматорегулювальні функції полезахисних лісових смуг як один з інструментів пом’якшення локальних впливів змін клімату. </w:t>
      </w:r>
      <w:r w:rsidRPr="00DE50CD">
        <w:rPr>
          <w:rFonts w:ascii="Times New Roman" w:eastAsia="Times New Roman" w:hAnsi="Times New Roman" w:cs="Times New Roman"/>
          <w:i/>
          <w:noProof/>
          <w:sz w:val="28"/>
          <w:szCs w:val="28"/>
        </w:rPr>
        <w:t>Збірник тез ІV Міжнародної науково-практичної  конференції «Кліматичні зміни та сільське господарство. Виклики для аграрної науки та освіти»</w:t>
      </w:r>
      <w:r w:rsidRPr="00DE50CD">
        <w:rPr>
          <w:rFonts w:ascii="Times New Roman" w:eastAsia="Times New Roman" w:hAnsi="Times New Roman" w:cs="Times New Roman"/>
          <w:noProof/>
          <w:sz w:val="28"/>
          <w:szCs w:val="28"/>
        </w:rPr>
        <w:t>, квітень 2021 року. Науково-методичний центр ВФПО. Київ, 2021. 203-206 с.</w:t>
      </w:r>
    </w:p>
    <w:p w14:paraId="0000003C"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b/>
          <w:noProof/>
          <w:sz w:val="28"/>
          <w:szCs w:val="28"/>
        </w:rPr>
        <w:lastRenderedPageBreak/>
        <w:t>Сидоренко С. В.,</w:t>
      </w:r>
      <w:r w:rsidRPr="00DE50CD">
        <w:rPr>
          <w:rFonts w:ascii="Times New Roman" w:eastAsia="Times New Roman" w:hAnsi="Times New Roman" w:cs="Times New Roman"/>
          <w:noProof/>
          <w:sz w:val="28"/>
          <w:szCs w:val="28"/>
        </w:rPr>
        <w:t xml:space="preserve"> Сидоренко С. Г., Гладун Г. Б., Суска А. А. Оптимізація екологічної компоненти агроландшафтів лісомеліоративними методами. </w:t>
      </w:r>
      <w:r w:rsidRPr="00DE50CD">
        <w:rPr>
          <w:rFonts w:ascii="Times New Roman" w:eastAsia="Times New Roman" w:hAnsi="Times New Roman" w:cs="Times New Roman"/>
          <w:i/>
          <w:noProof/>
          <w:sz w:val="28"/>
          <w:szCs w:val="28"/>
        </w:rPr>
        <w:t>Матеріали ІІI Міжнародної науково-практичної інтернет-конференції «Напрями розвитку технологічних систем і логістики в АПВ»</w:t>
      </w:r>
      <w:r w:rsidRPr="00DE50CD">
        <w:rPr>
          <w:rFonts w:ascii="Times New Roman" w:eastAsia="Times New Roman" w:hAnsi="Times New Roman" w:cs="Times New Roman"/>
          <w:noProof/>
          <w:sz w:val="28"/>
          <w:szCs w:val="28"/>
        </w:rPr>
        <w:t xml:space="preserve"> 22 квітня 2021 року. ХНУМСГ. Харків, 2021. 118-122.</w:t>
      </w:r>
    </w:p>
    <w:p w14:paraId="0000003D"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Г., </w:t>
      </w:r>
      <w:r w:rsidRPr="00DE50CD">
        <w:rPr>
          <w:rFonts w:ascii="Times New Roman" w:eastAsia="Times New Roman" w:hAnsi="Times New Roman" w:cs="Times New Roman"/>
          <w:b/>
          <w:noProof/>
          <w:sz w:val="28"/>
          <w:szCs w:val="28"/>
        </w:rPr>
        <w:t xml:space="preserve">Сидоренко С. В. </w:t>
      </w:r>
      <w:r w:rsidRPr="00DE50CD">
        <w:rPr>
          <w:rFonts w:ascii="Times New Roman" w:eastAsia="Times New Roman" w:hAnsi="Times New Roman" w:cs="Times New Roman"/>
          <w:noProof/>
          <w:sz w:val="28"/>
          <w:szCs w:val="28"/>
        </w:rPr>
        <w:t>Виділення ділянок під природнє лісовідновлення після особливо великих пожеж засобами ГІС та методами дистанційного зондування Землі.</w:t>
      </w:r>
      <w:r w:rsidRPr="00DE50CD">
        <w:rPr>
          <w:rFonts w:ascii="Times New Roman" w:eastAsia="Times New Roman" w:hAnsi="Times New Roman" w:cs="Times New Roman"/>
          <w:b/>
          <w:noProof/>
          <w:sz w:val="28"/>
          <w:szCs w:val="28"/>
        </w:rPr>
        <w:t xml:space="preserve"> </w:t>
      </w:r>
      <w:r w:rsidRPr="00DE50CD">
        <w:rPr>
          <w:rFonts w:ascii="Times New Roman" w:eastAsia="Times New Roman" w:hAnsi="Times New Roman" w:cs="Times New Roman"/>
          <w:i/>
          <w:noProof/>
          <w:sz w:val="28"/>
          <w:szCs w:val="28"/>
        </w:rPr>
        <w:t>Аспекти сталого розвитку лісового, сільського, водного та енергетичного господарств зони Полісся України : матеріали Всеукраїнської науково-практичної конференції</w:t>
      </w:r>
      <w:r w:rsidRPr="00DE50CD">
        <w:rPr>
          <w:rFonts w:ascii="Times New Roman" w:eastAsia="Times New Roman" w:hAnsi="Times New Roman" w:cs="Times New Roman"/>
          <w:noProof/>
          <w:sz w:val="28"/>
          <w:szCs w:val="28"/>
        </w:rPr>
        <w:t xml:space="preserve"> (08 квітня 2021 р.). Житомир : ЖАТК, 2021.</w:t>
      </w:r>
    </w:p>
    <w:p w14:paraId="0000003E"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Висоцька Н. Ю., Калашніков А. О.,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Сидоренко С. Г. , Юрченко В. А. Екосистемні функції полезахисних лісових смуг як основа компенсаційних механізмів запровадження заходів щодо їхнього створення та утримання. </w:t>
      </w:r>
    </w:p>
    <w:p w14:paraId="0000003F"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Коваль І. М., Ворон В. П., Сидоренко С. Г., Мельник Є. Є., Бологов О. В., Борисова В. Л., Кошеляєва Я. В., </w:t>
      </w: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Дендроіндикація лісових екосистем Полісся та Лісостепу. </w:t>
      </w:r>
      <w:r w:rsidRPr="00DE50CD">
        <w:rPr>
          <w:rFonts w:ascii="Times New Roman" w:eastAsia="Times New Roman" w:hAnsi="Times New Roman" w:cs="Times New Roman"/>
          <w:i/>
          <w:noProof/>
          <w:sz w:val="28"/>
          <w:szCs w:val="28"/>
        </w:rPr>
        <w:t>Лісівнича наука: стан, проблеми, перспективи розвитку (УкрНДІЛГА – 90 років). Матеріали міжнародної науково-практичної конференції (23–24 червня 2021 року, м. Харків).</w:t>
      </w:r>
      <w:r w:rsidRPr="00DE50CD">
        <w:rPr>
          <w:rFonts w:ascii="Times New Roman" w:eastAsia="Times New Roman" w:hAnsi="Times New Roman" w:cs="Times New Roman"/>
          <w:noProof/>
          <w:sz w:val="28"/>
          <w:szCs w:val="28"/>
        </w:rPr>
        <w:t xml:space="preserve"> Харків: Планета-Прінт, 2021. 189-192 с.</w:t>
      </w:r>
    </w:p>
    <w:p w14:paraId="00000040"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noProof/>
          <w:sz w:val="28"/>
          <w:szCs w:val="28"/>
        </w:rPr>
        <w:t xml:space="preserve">Сидоренко С. В. Фактична дальність захисного впливу полезахисних лісових смуг із урахуванням їхнього сучасного стану. </w:t>
      </w:r>
      <w:r w:rsidRPr="00DE50CD">
        <w:rPr>
          <w:rFonts w:ascii="Times New Roman" w:eastAsia="Times New Roman" w:hAnsi="Times New Roman" w:cs="Times New Roman"/>
          <w:i/>
          <w:noProof/>
          <w:sz w:val="28"/>
          <w:szCs w:val="28"/>
        </w:rPr>
        <w:t>Лісівнича наука: стан, проблеми, перспективи розвитку (УкрНДІЛГА – 90 років). Матеріали міжнародної науково-практичної конференції (23–24 червня 2021 року, м. Харків).</w:t>
      </w:r>
      <w:r w:rsidRPr="00DE50CD">
        <w:rPr>
          <w:rFonts w:ascii="Times New Roman" w:eastAsia="Times New Roman" w:hAnsi="Times New Roman" w:cs="Times New Roman"/>
          <w:noProof/>
          <w:sz w:val="28"/>
          <w:szCs w:val="28"/>
        </w:rPr>
        <w:t xml:space="preserve"> Харків: Планета-Прінт, 2021. 136-138 с.</w:t>
      </w:r>
    </w:p>
    <w:p w14:paraId="00000041"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rPr>
      </w:pPr>
      <w:r w:rsidRPr="00DE50CD">
        <w:rPr>
          <w:rFonts w:ascii="Times New Roman" w:eastAsia="Times New Roman" w:hAnsi="Times New Roman" w:cs="Times New Roman"/>
          <w:b/>
          <w:noProof/>
          <w:sz w:val="28"/>
          <w:szCs w:val="28"/>
        </w:rPr>
        <w:t>Сидоренко С. В.,</w:t>
      </w:r>
      <w:r w:rsidRPr="00DE50CD">
        <w:rPr>
          <w:rFonts w:ascii="Times New Roman" w:eastAsia="Times New Roman" w:hAnsi="Times New Roman" w:cs="Times New Roman"/>
          <w:noProof/>
          <w:sz w:val="28"/>
          <w:szCs w:val="28"/>
        </w:rPr>
        <w:t xml:space="preserve"> Гладун Г. Б., Сидоренко С. Г. Регіональні показники фактичної захисної лісистості агроландшафтів України. </w:t>
      </w:r>
      <w:r w:rsidRPr="00DE50CD">
        <w:rPr>
          <w:rFonts w:ascii="Times New Roman" w:eastAsia="Times New Roman" w:hAnsi="Times New Roman" w:cs="Times New Roman"/>
          <w:i/>
          <w:noProof/>
          <w:sz w:val="28"/>
          <w:szCs w:val="28"/>
        </w:rPr>
        <w:t>Проблеми природокористування, сталого розвитку та техногенної безпеки регіонів. Матеріали ІХ міжнародної науково-практичної конференції; м. Дніпро, Україна, 06-07 жовтня 2021 р. / Редкол.: О.О. Скрипник (голов. ред.) та ін.</w:t>
      </w:r>
      <w:r w:rsidRPr="00DE50CD">
        <w:rPr>
          <w:rFonts w:ascii="Times New Roman" w:eastAsia="Times New Roman" w:hAnsi="Times New Roman" w:cs="Times New Roman"/>
          <w:noProof/>
          <w:sz w:val="28"/>
          <w:szCs w:val="28"/>
        </w:rPr>
        <w:t xml:space="preserve"> Дніпро: ІППЕ НАН України, 2021. 64-67 с. </w:t>
      </w:r>
    </w:p>
    <w:p w14:paraId="00000042"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lang w:val="en-US"/>
        </w:rPr>
      </w:pPr>
      <w:r w:rsidRPr="00DE50CD">
        <w:rPr>
          <w:rFonts w:ascii="Times New Roman" w:eastAsia="Times New Roman" w:hAnsi="Times New Roman" w:cs="Times New Roman"/>
          <w:b/>
          <w:noProof/>
          <w:sz w:val="28"/>
          <w:szCs w:val="28"/>
          <w:lang w:val="en-US"/>
        </w:rPr>
        <w:t>Svitlana SYDORENKO</w:t>
      </w:r>
      <w:r w:rsidRPr="00DE50CD">
        <w:rPr>
          <w:rFonts w:ascii="Times New Roman" w:eastAsia="Times New Roman" w:hAnsi="Times New Roman" w:cs="Times New Roman"/>
          <w:noProof/>
          <w:sz w:val="28"/>
          <w:szCs w:val="28"/>
          <w:lang w:val="en-US"/>
        </w:rPr>
        <w:t xml:space="preserve">, Hryhorii HLADUN, Serhii SYDORENKO. Shelterbelt systems as a means of mitigating the negative effects of climate change on agricultural landscapes. </w:t>
      </w:r>
      <w:r w:rsidRPr="00DE50CD">
        <w:rPr>
          <w:rFonts w:ascii="Times New Roman" w:eastAsia="Times New Roman" w:hAnsi="Times New Roman" w:cs="Times New Roman"/>
          <w:i/>
          <w:noProof/>
          <w:sz w:val="28"/>
          <w:szCs w:val="28"/>
          <w:lang w:val="en-US"/>
        </w:rPr>
        <w:t xml:space="preserve">Proceedings of abstracts from the international scientific conference ENVIRO 2021, held under the auspices of the dean of Horticulture and Landscape Engineering Faculty, </w:t>
      </w:r>
      <w:r w:rsidRPr="00DE50CD">
        <w:rPr>
          <w:rFonts w:ascii="Times New Roman" w:eastAsia="Times New Roman" w:hAnsi="Times New Roman" w:cs="Times New Roman"/>
          <w:noProof/>
          <w:sz w:val="28"/>
          <w:szCs w:val="28"/>
          <w:lang w:val="en-US"/>
        </w:rPr>
        <w:t xml:space="preserve">Slovak University of Agriculture in Nitra. SUA in </w:t>
      </w:r>
      <w:r w:rsidRPr="00DE50CD">
        <w:rPr>
          <w:rFonts w:ascii="Times New Roman" w:eastAsia="Times New Roman" w:hAnsi="Times New Roman" w:cs="Times New Roman"/>
          <w:noProof/>
          <w:sz w:val="28"/>
          <w:szCs w:val="28"/>
          <w:lang w:val="en-US"/>
        </w:rPr>
        <w:lastRenderedPageBreak/>
        <w:t xml:space="preserve">Nitra, 2021. P. 20. DOI: </w:t>
      </w:r>
      <w:hyperlink r:id="rId12">
        <w:r w:rsidRPr="00DE50CD">
          <w:rPr>
            <w:rFonts w:ascii="Times New Roman" w:eastAsia="Times New Roman" w:hAnsi="Times New Roman" w:cs="Times New Roman"/>
            <w:noProof/>
            <w:sz w:val="28"/>
            <w:szCs w:val="28"/>
            <w:u w:val="single"/>
            <w:lang w:val="en-US"/>
          </w:rPr>
          <w:t>https://doi.org/10.15414/2021.9788055224084</w:t>
        </w:r>
      </w:hyperlink>
      <w:r w:rsidRPr="00DE50CD">
        <w:rPr>
          <w:rFonts w:ascii="Times New Roman" w:eastAsia="Times New Roman" w:hAnsi="Times New Roman" w:cs="Times New Roman"/>
          <w:noProof/>
          <w:sz w:val="28"/>
          <w:szCs w:val="28"/>
          <w:lang w:val="en-US"/>
        </w:rPr>
        <w:t xml:space="preserve">  ISBN 978-80-552-2408-4</w:t>
      </w:r>
    </w:p>
    <w:p w14:paraId="00000043"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lang w:val="en-US"/>
        </w:rPr>
      </w:pPr>
      <w:r w:rsidRPr="00DE50CD">
        <w:rPr>
          <w:rFonts w:ascii="Times New Roman" w:eastAsia="Times New Roman" w:hAnsi="Times New Roman" w:cs="Times New Roman"/>
          <w:noProof/>
          <w:sz w:val="28"/>
          <w:szCs w:val="28"/>
          <w:lang w:val="en-US"/>
        </w:rPr>
        <w:t xml:space="preserve">Serhii SYDORENKO, Volodymyr VORON, </w:t>
      </w:r>
      <w:r w:rsidRPr="00DE50CD">
        <w:rPr>
          <w:rFonts w:ascii="Times New Roman" w:eastAsia="Times New Roman" w:hAnsi="Times New Roman" w:cs="Times New Roman"/>
          <w:b/>
          <w:noProof/>
          <w:sz w:val="28"/>
          <w:szCs w:val="28"/>
          <w:lang w:val="en-US"/>
        </w:rPr>
        <w:t>Svitlana SYDORENKO</w:t>
      </w:r>
      <w:r w:rsidRPr="00DE50CD">
        <w:rPr>
          <w:rFonts w:ascii="Times New Roman" w:eastAsia="Times New Roman" w:hAnsi="Times New Roman" w:cs="Times New Roman"/>
          <w:noProof/>
          <w:sz w:val="28"/>
          <w:szCs w:val="28"/>
          <w:lang w:val="en-US"/>
        </w:rPr>
        <w:t xml:space="preserve">, Iryna KOVAL, Yevhen MELNYK. Forest fire risks in Ukraine in the context of climate change. </w:t>
      </w:r>
      <w:r w:rsidRPr="00DE50CD">
        <w:rPr>
          <w:rFonts w:ascii="Times New Roman" w:eastAsia="Times New Roman" w:hAnsi="Times New Roman" w:cs="Times New Roman"/>
          <w:i/>
          <w:noProof/>
          <w:sz w:val="28"/>
          <w:szCs w:val="28"/>
          <w:lang w:val="en-US"/>
        </w:rPr>
        <w:t xml:space="preserve">Proceedings of abstracts from the international scientific conference ENVIRO 2021, held under the auspices of the dean of Horticulture and Landscape Engineering Faculty, </w:t>
      </w:r>
      <w:r w:rsidRPr="00DE50CD">
        <w:rPr>
          <w:rFonts w:ascii="Times New Roman" w:eastAsia="Times New Roman" w:hAnsi="Times New Roman" w:cs="Times New Roman"/>
          <w:noProof/>
          <w:sz w:val="28"/>
          <w:szCs w:val="28"/>
          <w:lang w:val="en-US"/>
        </w:rPr>
        <w:t xml:space="preserve">Slovak University of Agriculture in Nitra. SUA in Nitra, 2021. P. 24. DOI: </w:t>
      </w:r>
      <w:hyperlink r:id="rId13">
        <w:r w:rsidRPr="00DE50CD">
          <w:rPr>
            <w:rFonts w:ascii="Times New Roman" w:eastAsia="Times New Roman" w:hAnsi="Times New Roman" w:cs="Times New Roman"/>
            <w:noProof/>
            <w:sz w:val="28"/>
            <w:szCs w:val="28"/>
            <w:u w:val="single"/>
            <w:lang w:val="en-US"/>
          </w:rPr>
          <w:t>https://doi.org/10.15414/2021.9788055224084</w:t>
        </w:r>
      </w:hyperlink>
      <w:r w:rsidRPr="00DE50CD">
        <w:rPr>
          <w:rFonts w:ascii="Times New Roman" w:eastAsia="Times New Roman" w:hAnsi="Times New Roman" w:cs="Times New Roman"/>
          <w:noProof/>
          <w:sz w:val="28"/>
          <w:szCs w:val="28"/>
          <w:lang w:val="en-US"/>
        </w:rPr>
        <w:t xml:space="preserve">  ISBN 978-80-552-2408-4</w:t>
      </w:r>
    </w:p>
    <w:p w14:paraId="00000044"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lang w:val="en-US"/>
        </w:rPr>
      </w:pPr>
      <w:r w:rsidRPr="00DE50CD">
        <w:rPr>
          <w:rFonts w:ascii="Times New Roman" w:eastAsia="Times New Roman" w:hAnsi="Times New Roman" w:cs="Times New Roman"/>
          <w:noProof/>
          <w:sz w:val="28"/>
          <w:szCs w:val="28"/>
          <w:lang w:val="en-US"/>
        </w:rPr>
        <w:t xml:space="preserve">Sydorenko Ser., </w:t>
      </w:r>
      <w:r w:rsidRPr="00DE50CD">
        <w:rPr>
          <w:rFonts w:ascii="Times New Roman" w:eastAsia="Times New Roman" w:hAnsi="Times New Roman" w:cs="Times New Roman"/>
          <w:b/>
          <w:noProof/>
          <w:sz w:val="28"/>
          <w:szCs w:val="28"/>
          <w:lang w:val="en-US"/>
        </w:rPr>
        <w:t>Sydorenko Sv.</w:t>
      </w:r>
      <w:r w:rsidRPr="00DE50CD">
        <w:rPr>
          <w:rFonts w:ascii="Times New Roman" w:eastAsia="Times New Roman" w:hAnsi="Times New Roman" w:cs="Times New Roman"/>
          <w:noProof/>
          <w:sz w:val="28"/>
          <w:szCs w:val="28"/>
          <w:lang w:val="en-US"/>
        </w:rPr>
        <w:t xml:space="preserve"> First steps for creating a national forest fire zoning in Ukraine // </w:t>
      </w:r>
      <w:r w:rsidRPr="00DE50CD">
        <w:rPr>
          <w:rFonts w:ascii="Times New Roman" w:eastAsia="Times New Roman" w:hAnsi="Times New Roman" w:cs="Times New Roman"/>
          <w:i/>
          <w:noProof/>
          <w:sz w:val="28"/>
          <w:szCs w:val="28"/>
          <w:lang w:val="en-US"/>
        </w:rPr>
        <w:t>Innovations and prospects of world science. Proceedings of the 3th International scientific and practical conference. Perfect Publishing. Vancouver, Canada.</w:t>
      </w:r>
      <w:r w:rsidRPr="00DE50CD">
        <w:rPr>
          <w:rFonts w:ascii="Times New Roman" w:eastAsia="Times New Roman" w:hAnsi="Times New Roman" w:cs="Times New Roman"/>
          <w:noProof/>
          <w:sz w:val="28"/>
          <w:szCs w:val="28"/>
          <w:lang w:val="en-US"/>
        </w:rPr>
        <w:t xml:space="preserve"> 2021. Pp. 15-17. URL: </w:t>
      </w:r>
      <w:hyperlink r:id="rId14">
        <w:r w:rsidRPr="00DE50CD">
          <w:rPr>
            <w:rFonts w:ascii="Times New Roman" w:eastAsia="Times New Roman" w:hAnsi="Times New Roman" w:cs="Times New Roman"/>
            <w:noProof/>
            <w:sz w:val="28"/>
            <w:szCs w:val="28"/>
            <w:u w:val="single"/>
            <w:lang w:val="en-US"/>
          </w:rPr>
          <w:t>https://sci-conf.com.ua/iii-mezhdunarodnaya-nauchno-prakticheskaya-konferentsiyainnovations-and-prospects-of-world-science-4-6-noyabrya-2021-goda-vankuverkanada-arhiv/</w:t>
        </w:r>
      </w:hyperlink>
    </w:p>
    <w:p w14:paraId="00000045" w14:textId="77777777" w:rsidR="00751294" w:rsidRPr="00DE50CD" w:rsidRDefault="0007001C">
      <w:pPr>
        <w:numPr>
          <w:ilvl w:val="0"/>
          <w:numId w:val="5"/>
        </w:numPr>
        <w:pBdr>
          <w:top w:val="nil"/>
          <w:left w:val="nil"/>
          <w:bottom w:val="nil"/>
          <w:right w:val="nil"/>
          <w:between w:val="nil"/>
        </w:pBdr>
        <w:ind w:left="1" w:hanging="3"/>
        <w:jc w:val="both"/>
        <w:rPr>
          <w:rFonts w:ascii="Times New Roman" w:eastAsia="Times New Roman" w:hAnsi="Times New Roman" w:cs="Times New Roman"/>
          <w:noProof/>
          <w:sz w:val="28"/>
          <w:szCs w:val="28"/>
          <w:lang w:val="en-US"/>
        </w:rPr>
      </w:pPr>
      <w:r w:rsidRPr="00DE50CD">
        <w:rPr>
          <w:rFonts w:ascii="Times New Roman" w:eastAsia="Times New Roman" w:hAnsi="Times New Roman" w:cs="Times New Roman"/>
          <w:noProof/>
          <w:sz w:val="28"/>
          <w:szCs w:val="28"/>
          <w:lang w:val="en-US"/>
        </w:rPr>
        <w:t xml:space="preserve">Yevhen MELNYK, Vladimir VORON, Iryna KOVAL, </w:t>
      </w:r>
      <w:r w:rsidRPr="00DE50CD">
        <w:rPr>
          <w:rFonts w:ascii="Times New Roman" w:eastAsia="Times New Roman" w:hAnsi="Times New Roman" w:cs="Times New Roman"/>
          <w:b/>
          <w:noProof/>
          <w:sz w:val="28"/>
          <w:szCs w:val="28"/>
          <w:lang w:val="en-US"/>
        </w:rPr>
        <w:t>Serhii SYDORENKO</w:t>
      </w:r>
      <w:r w:rsidRPr="00DE50CD">
        <w:rPr>
          <w:rFonts w:ascii="Times New Roman" w:eastAsia="Times New Roman" w:hAnsi="Times New Roman" w:cs="Times New Roman"/>
          <w:noProof/>
          <w:sz w:val="28"/>
          <w:szCs w:val="28"/>
          <w:lang w:val="en-US"/>
        </w:rPr>
        <w:t xml:space="preserve">. The influence of climate on the occurrence of forest and landscape fires in the left-bank forest steppe of Ukraine. </w:t>
      </w:r>
      <w:r w:rsidRPr="00DE50CD">
        <w:rPr>
          <w:rFonts w:ascii="Times New Roman" w:eastAsia="Times New Roman" w:hAnsi="Times New Roman" w:cs="Times New Roman"/>
          <w:i/>
          <w:noProof/>
          <w:sz w:val="28"/>
          <w:szCs w:val="28"/>
          <w:lang w:val="en-US"/>
        </w:rPr>
        <w:t xml:space="preserve">Proceedings of abstracts from the international scientific conference ENVIRO 2021, held under the auspices of the dean of Horticulture and Landscape Engineering Faculty, </w:t>
      </w:r>
      <w:r w:rsidRPr="00DE50CD">
        <w:rPr>
          <w:rFonts w:ascii="Times New Roman" w:eastAsia="Times New Roman" w:hAnsi="Times New Roman" w:cs="Times New Roman"/>
          <w:noProof/>
          <w:sz w:val="28"/>
          <w:szCs w:val="28"/>
          <w:lang w:val="en-US"/>
        </w:rPr>
        <w:t xml:space="preserve">Slovak University of Agriculture in Nitra. SUA in Nitra, 2021. P. 38. DOI: </w:t>
      </w:r>
      <w:hyperlink r:id="rId15">
        <w:r w:rsidRPr="00DE50CD">
          <w:rPr>
            <w:rFonts w:ascii="Times New Roman" w:eastAsia="Times New Roman" w:hAnsi="Times New Roman" w:cs="Times New Roman"/>
            <w:noProof/>
            <w:sz w:val="28"/>
            <w:szCs w:val="28"/>
            <w:u w:val="single"/>
            <w:lang w:val="en-US"/>
          </w:rPr>
          <w:t>https://doi.org/10.15414/2021.9788055224084</w:t>
        </w:r>
      </w:hyperlink>
      <w:r w:rsidRPr="00DE50CD">
        <w:rPr>
          <w:rFonts w:ascii="Times New Roman" w:eastAsia="Times New Roman" w:hAnsi="Times New Roman" w:cs="Times New Roman"/>
          <w:noProof/>
          <w:sz w:val="28"/>
          <w:szCs w:val="28"/>
          <w:lang w:val="en-US"/>
        </w:rPr>
        <w:t xml:space="preserve">  ISBN 978-80-552-2408-4</w:t>
      </w:r>
    </w:p>
    <w:p w14:paraId="0000004D" w14:textId="77777777" w:rsidR="00751294" w:rsidRPr="00BA35FD" w:rsidRDefault="00751294">
      <w:pPr>
        <w:pBdr>
          <w:top w:val="nil"/>
          <w:left w:val="nil"/>
          <w:bottom w:val="nil"/>
          <w:right w:val="nil"/>
          <w:between w:val="nil"/>
        </w:pBdr>
        <w:ind w:left="1" w:hanging="3"/>
        <w:jc w:val="both"/>
        <w:rPr>
          <w:rFonts w:ascii="Times New Roman" w:eastAsia="Times New Roman" w:hAnsi="Times New Roman" w:cs="Times New Roman"/>
          <w:sz w:val="28"/>
          <w:szCs w:val="28"/>
        </w:rPr>
      </w:pPr>
    </w:p>
    <w:sectPr w:rsidR="00751294" w:rsidRPr="00BA35FD">
      <w:headerReference w:type="even" r:id="rId16"/>
      <w:headerReference w:type="default" r:id="rId17"/>
      <w:footerReference w:type="even" r:id="rId18"/>
      <w:footerReference w:type="default" r:id="rId19"/>
      <w:headerReference w:type="first" r:id="rId20"/>
      <w:footerReference w:type="first" r:id="rId21"/>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54C7" w14:textId="77777777" w:rsidR="006E37EA" w:rsidRDefault="006E37EA">
      <w:pPr>
        <w:spacing w:after="0" w:line="240" w:lineRule="auto"/>
        <w:ind w:left="0" w:hanging="2"/>
      </w:pPr>
      <w:r>
        <w:separator/>
      </w:r>
    </w:p>
  </w:endnote>
  <w:endnote w:type="continuationSeparator" w:id="0">
    <w:p w14:paraId="5CC151CD" w14:textId="77777777" w:rsidR="006E37EA" w:rsidRDefault="006E37E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0EB1" w14:textId="77777777" w:rsidR="00BA35FD" w:rsidRDefault="00BA35FD">
    <w:pPr>
      <w:pStyle w:val="a8"/>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15FA" w14:textId="77777777" w:rsidR="00BA35FD" w:rsidRDefault="00BA35FD">
    <w:pPr>
      <w:pStyle w:val="a8"/>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A03B" w14:textId="77777777" w:rsidR="00BA35FD" w:rsidRDefault="00BA35FD">
    <w:pPr>
      <w:pStyle w:val="a8"/>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BB47B" w14:textId="77777777" w:rsidR="006E37EA" w:rsidRDefault="006E37EA">
      <w:pPr>
        <w:spacing w:after="0" w:line="240" w:lineRule="auto"/>
        <w:ind w:left="0" w:hanging="2"/>
      </w:pPr>
      <w:r>
        <w:separator/>
      </w:r>
    </w:p>
  </w:footnote>
  <w:footnote w:type="continuationSeparator" w:id="0">
    <w:p w14:paraId="7C1AF168" w14:textId="77777777" w:rsidR="006E37EA" w:rsidRDefault="006E37E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83CD7" w14:textId="77777777" w:rsidR="00BA35FD" w:rsidRDefault="00BA35FD">
    <w:pPr>
      <w:pStyle w:val="a6"/>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E" w14:textId="0424C94F" w:rsidR="00751294" w:rsidRDefault="00751294">
    <w:pPr>
      <w:pBdr>
        <w:top w:val="nil"/>
        <w:left w:val="nil"/>
        <w:bottom w:val="nil"/>
        <w:right w:val="nil"/>
        <w:between w:val="nil"/>
      </w:pBdr>
      <w:tabs>
        <w:tab w:val="center" w:pos="4819"/>
        <w:tab w:val="right" w:pos="9639"/>
      </w:tabs>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56BC" w14:textId="77777777" w:rsidR="00BA35FD" w:rsidRDefault="00BA35FD">
    <w:pPr>
      <w:pStyle w:val="a6"/>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3EA6"/>
    <w:multiLevelType w:val="multilevel"/>
    <w:tmpl w:val="32C2C00E"/>
    <w:lvl w:ilvl="0">
      <w:start w:val="1"/>
      <w:numFmt w:val="decimal"/>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
    <w:nsid w:val="2D817939"/>
    <w:multiLevelType w:val="multilevel"/>
    <w:tmpl w:val="7F487E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1146F29"/>
    <w:multiLevelType w:val="multilevel"/>
    <w:tmpl w:val="A0E278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B7B0A47"/>
    <w:multiLevelType w:val="multilevel"/>
    <w:tmpl w:val="29D8CD38"/>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7A224559"/>
    <w:multiLevelType w:val="multilevel"/>
    <w:tmpl w:val="5C129F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E850CF9"/>
    <w:multiLevelType w:val="multilevel"/>
    <w:tmpl w:val="B59A5D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94"/>
    <w:rsid w:val="0001128E"/>
    <w:rsid w:val="0007001C"/>
    <w:rsid w:val="000C2667"/>
    <w:rsid w:val="005A4A2E"/>
    <w:rsid w:val="006E37EA"/>
    <w:rsid w:val="00751294"/>
    <w:rsid w:val="00BA35FD"/>
    <w:rsid w:val="00DE50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a4">
    <w:name w:val="Шрифт абзацу за промовчанням"/>
    <w:qFormat/>
    <w:rPr>
      <w:w w:val="100"/>
      <w:position w:val="-1"/>
      <w:effect w:val="none"/>
      <w:vertAlign w:val="baseline"/>
      <w:cs w:val="0"/>
      <w:em w:val="none"/>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qFormat/>
    <w:pPr>
      <w:tabs>
        <w:tab w:val="center" w:pos="4819"/>
        <w:tab w:val="right" w:pos="9639"/>
      </w:tabs>
    </w:pPr>
  </w:style>
  <w:style w:type="character" w:customStyle="1" w:styleId="a7">
    <w:name w:val="Верхній колонтитул Знак"/>
    <w:rPr>
      <w:w w:val="100"/>
      <w:position w:val="-1"/>
      <w:sz w:val="22"/>
      <w:szCs w:val="22"/>
      <w:effect w:val="none"/>
      <w:vertAlign w:val="baseline"/>
      <w:cs w:val="0"/>
      <w:em w:val="none"/>
      <w:lang w:eastAsia="en-US"/>
    </w:rPr>
  </w:style>
  <w:style w:type="paragraph" w:styleId="a8">
    <w:name w:val="footer"/>
    <w:basedOn w:val="a"/>
    <w:qFormat/>
    <w:pPr>
      <w:tabs>
        <w:tab w:val="center" w:pos="4819"/>
        <w:tab w:val="right" w:pos="9639"/>
      </w:tabs>
    </w:pPr>
  </w:style>
  <w:style w:type="character" w:customStyle="1" w:styleId="a9">
    <w:name w:val="Нижній колонтитул Знак"/>
    <w:rPr>
      <w:w w:val="100"/>
      <w:position w:val="-1"/>
      <w:sz w:val="22"/>
      <w:szCs w:val="22"/>
      <w:effect w:val="none"/>
      <w:vertAlign w:val="baseline"/>
      <w:cs w:val="0"/>
      <w:em w:val="none"/>
      <w:lang w:eastAsia="en-US"/>
    </w:rPr>
  </w:style>
  <w:style w:type="character" w:styleId="aa">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ab">
    <w:name w:val="footnote text"/>
    <w:basedOn w:val="a"/>
    <w:qFormat/>
    <w:pPr>
      <w:suppressAutoHyphens w:val="0"/>
      <w:spacing w:after="0" w:line="240" w:lineRule="auto"/>
    </w:pPr>
    <w:rPr>
      <w:rFonts w:ascii="Times New Roman" w:hAnsi="Times New Roman"/>
      <w:sz w:val="20"/>
      <w:szCs w:val="20"/>
      <w:lang w:val="ru-RU"/>
    </w:rPr>
  </w:style>
  <w:style w:type="character" w:customStyle="1" w:styleId="ac">
    <w:name w:val="Текст виноски Знак"/>
    <w:rPr>
      <w:rFonts w:ascii="Times New Roman" w:hAnsi="Times New Roman" w:cs="Calibri"/>
      <w:w w:val="100"/>
      <w:position w:val="-1"/>
      <w:effect w:val="none"/>
      <w:vertAlign w:val="baseline"/>
      <w:cs w:val="0"/>
      <w:em w:val="none"/>
      <w:lang w:val="ru-RU" w:eastAsia="en-US"/>
    </w:rPr>
  </w:style>
  <w:style w:type="character" w:styleId="ad">
    <w:name w:val="footnote reference"/>
    <w:qFormat/>
    <w:rPr>
      <w:w w:val="100"/>
      <w:position w:val="-1"/>
      <w:effect w:val="none"/>
      <w:vertAlign w:val="superscript"/>
      <w:cs w:val="0"/>
      <w:em w:val="none"/>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a4">
    <w:name w:val="Шрифт абзацу за промовчанням"/>
    <w:qFormat/>
    <w:rPr>
      <w:w w:val="100"/>
      <w:position w:val="-1"/>
      <w:effect w:val="none"/>
      <w:vertAlign w:val="baseline"/>
      <w:cs w:val="0"/>
      <w:em w:val="none"/>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qFormat/>
    <w:pPr>
      <w:tabs>
        <w:tab w:val="center" w:pos="4819"/>
        <w:tab w:val="right" w:pos="9639"/>
      </w:tabs>
    </w:pPr>
  </w:style>
  <w:style w:type="character" w:customStyle="1" w:styleId="a7">
    <w:name w:val="Верхній колонтитул Знак"/>
    <w:rPr>
      <w:w w:val="100"/>
      <w:position w:val="-1"/>
      <w:sz w:val="22"/>
      <w:szCs w:val="22"/>
      <w:effect w:val="none"/>
      <w:vertAlign w:val="baseline"/>
      <w:cs w:val="0"/>
      <w:em w:val="none"/>
      <w:lang w:eastAsia="en-US"/>
    </w:rPr>
  </w:style>
  <w:style w:type="paragraph" w:styleId="a8">
    <w:name w:val="footer"/>
    <w:basedOn w:val="a"/>
    <w:qFormat/>
    <w:pPr>
      <w:tabs>
        <w:tab w:val="center" w:pos="4819"/>
        <w:tab w:val="right" w:pos="9639"/>
      </w:tabs>
    </w:pPr>
  </w:style>
  <w:style w:type="character" w:customStyle="1" w:styleId="a9">
    <w:name w:val="Нижній колонтитул Знак"/>
    <w:rPr>
      <w:w w:val="100"/>
      <w:position w:val="-1"/>
      <w:sz w:val="22"/>
      <w:szCs w:val="22"/>
      <w:effect w:val="none"/>
      <w:vertAlign w:val="baseline"/>
      <w:cs w:val="0"/>
      <w:em w:val="none"/>
      <w:lang w:eastAsia="en-US"/>
    </w:rPr>
  </w:style>
  <w:style w:type="character" w:styleId="aa">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ab">
    <w:name w:val="footnote text"/>
    <w:basedOn w:val="a"/>
    <w:qFormat/>
    <w:pPr>
      <w:suppressAutoHyphens w:val="0"/>
      <w:spacing w:after="0" w:line="240" w:lineRule="auto"/>
    </w:pPr>
    <w:rPr>
      <w:rFonts w:ascii="Times New Roman" w:hAnsi="Times New Roman"/>
      <w:sz w:val="20"/>
      <w:szCs w:val="20"/>
      <w:lang w:val="ru-RU"/>
    </w:rPr>
  </w:style>
  <w:style w:type="character" w:customStyle="1" w:styleId="ac">
    <w:name w:val="Текст виноски Знак"/>
    <w:rPr>
      <w:rFonts w:ascii="Times New Roman" w:hAnsi="Times New Roman" w:cs="Calibri"/>
      <w:w w:val="100"/>
      <w:position w:val="-1"/>
      <w:effect w:val="none"/>
      <w:vertAlign w:val="baseline"/>
      <w:cs w:val="0"/>
      <w:em w:val="none"/>
      <w:lang w:val="ru-RU" w:eastAsia="en-US"/>
    </w:rPr>
  </w:style>
  <w:style w:type="character" w:styleId="ad">
    <w:name w:val="footnote reference"/>
    <w:qFormat/>
    <w:rPr>
      <w:w w:val="100"/>
      <w:position w:val="-1"/>
      <w:effect w:val="none"/>
      <w:vertAlign w:val="superscript"/>
      <w:cs w:val="0"/>
      <w:em w:val="none"/>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5414/2021.978805522408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doi.org/10.15414/2021.978805522408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6930/40300403" TargetMode="External"/><Relationship Id="rId5" Type="http://schemas.openxmlformats.org/officeDocument/2006/relationships/settings" Target="settings.xml"/><Relationship Id="rId15" Type="http://schemas.openxmlformats.org/officeDocument/2006/relationships/hyperlink" Target="https://doi.org/10.15414/2021.9788055224084" TargetMode="External"/><Relationship Id="rId23" Type="http://schemas.openxmlformats.org/officeDocument/2006/relationships/theme" Target="theme/theme1.xml"/><Relationship Id="rId10" Type="http://schemas.openxmlformats.org/officeDocument/2006/relationships/hyperlink" Target="https://doi.org/10.33220/1026-3365.136.2020.18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oi.org/10.36930/40290809" TargetMode="External"/><Relationship Id="rId14" Type="http://schemas.openxmlformats.org/officeDocument/2006/relationships/hyperlink" Target="https://sci-conf.com.ua/iii-mezhdunarodnaya-nauchno-prakticheskaya-konferentsiyainnovations-and-prospects-of-world-science-4-6-noyabrya-2021-goda-vankuverkanada-arhi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eyDWtH4SIjwtUVNb8W6uZ8Ytw==">AMUW2mUkAiU/L0IIeuSi33WKpLIgiaVHZZcdkaLpVlypy+fUaeq6sTUXtE/Orei6AU/lnyLGICQbBfhb4SIrLrZodg7CpfOf3413pCQsTcPTi2po9sC6+tgblehn1SwJO1gPpwsnGf8/s7o50/BZ5saEJMqo97/1JA==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3146</Words>
  <Characters>17938</Characters>
  <Application>Microsoft Office Word</Application>
  <DocSecurity>0</DocSecurity>
  <Lines>149</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lokiko23092014@gmail.com</dc:creator>
  <cp:lastModifiedBy>Natalya</cp:lastModifiedBy>
  <cp:revision>2</cp:revision>
  <dcterms:created xsi:type="dcterms:W3CDTF">2022-02-21T10:00:00Z</dcterms:created>
  <dcterms:modified xsi:type="dcterms:W3CDTF">2022-02-21T10:00:00Z</dcterms:modified>
</cp:coreProperties>
</file>