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1D" w:rsidRPr="00DC2007" w:rsidRDefault="00A70117" w:rsidP="00107A83">
      <w:pPr>
        <w:tabs>
          <w:tab w:val="left" w:pos="3290"/>
        </w:tabs>
        <w:spacing w:line="276" w:lineRule="auto"/>
        <w:jc w:val="center"/>
        <w:rPr>
          <w:b/>
          <w:sz w:val="28"/>
          <w:lang w:val="uk-UA"/>
        </w:rPr>
      </w:pPr>
      <w:bookmarkStart w:id="0" w:name="_GoBack"/>
      <w:bookmarkEnd w:id="0"/>
      <w:r w:rsidRPr="00DC2007">
        <w:rPr>
          <w:b/>
          <w:sz w:val="28"/>
          <w:lang w:val="uk-UA"/>
        </w:rPr>
        <w:t>ПЕРЕЛІК</w:t>
      </w:r>
    </w:p>
    <w:p w:rsidR="00CA7108" w:rsidRPr="00DC2007" w:rsidRDefault="00CA7108" w:rsidP="00CA7108">
      <w:pPr>
        <w:spacing w:line="276" w:lineRule="auto"/>
        <w:jc w:val="center"/>
        <w:rPr>
          <w:sz w:val="28"/>
          <w:lang w:val="uk-UA"/>
        </w:rPr>
      </w:pPr>
      <w:r w:rsidRPr="00DC2007">
        <w:rPr>
          <w:sz w:val="28"/>
          <w:lang w:val="uk-UA"/>
        </w:rPr>
        <w:t xml:space="preserve">наукових праць </w:t>
      </w:r>
      <w:r w:rsidR="00821B1A" w:rsidRPr="00DC2007">
        <w:rPr>
          <w:sz w:val="28"/>
          <w:lang w:val="uk-UA"/>
        </w:rPr>
        <w:t xml:space="preserve">старшого </w:t>
      </w:r>
      <w:r w:rsidRPr="00DC2007">
        <w:rPr>
          <w:sz w:val="28"/>
          <w:lang w:val="uk-UA"/>
        </w:rPr>
        <w:t xml:space="preserve">наукового </w:t>
      </w:r>
      <w:r w:rsidR="00326D1D" w:rsidRPr="00DC2007">
        <w:rPr>
          <w:sz w:val="28"/>
          <w:lang w:val="uk-UA"/>
        </w:rPr>
        <w:t>с</w:t>
      </w:r>
      <w:r w:rsidRPr="00DC2007">
        <w:rPr>
          <w:sz w:val="28"/>
          <w:lang w:val="uk-UA"/>
        </w:rPr>
        <w:t xml:space="preserve">півробітника лабораторії </w:t>
      </w:r>
      <w:r w:rsidR="00326D1D" w:rsidRPr="00DC2007">
        <w:rPr>
          <w:sz w:val="28"/>
          <w:lang w:val="uk-UA"/>
        </w:rPr>
        <w:t xml:space="preserve">лісівництва </w:t>
      </w:r>
    </w:p>
    <w:p w:rsidR="004F2783" w:rsidRPr="00DC2007" w:rsidRDefault="00326D1D" w:rsidP="004F2783">
      <w:pPr>
        <w:spacing w:line="276" w:lineRule="auto"/>
        <w:jc w:val="center"/>
        <w:rPr>
          <w:sz w:val="28"/>
          <w:lang w:val="uk-UA"/>
        </w:rPr>
      </w:pPr>
      <w:r w:rsidRPr="00DC2007">
        <w:rPr>
          <w:sz w:val="28"/>
          <w:lang w:val="uk-UA"/>
        </w:rPr>
        <w:t xml:space="preserve">Кобця Олексія Володимировича </w:t>
      </w:r>
      <w:r w:rsidR="004F2783" w:rsidRPr="00DC2007">
        <w:rPr>
          <w:sz w:val="28"/>
          <w:lang w:val="uk-UA"/>
        </w:rPr>
        <w:t>за 2011–20</w:t>
      </w:r>
      <w:r w:rsidR="004F2783" w:rsidRPr="00DC2007">
        <w:rPr>
          <w:sz w:val="28"/>
        </w:rPr>
        <w:t>2</w:t>
      </w:r>
      <w:r w:rsidR="009E4915" w:rsidRPr="00DC2007">
        <w:rPr>
          <w:sz w:val="28"/>
          <w:lang w:val="uk-UA"/>
        </w:rPr>
        <w:t>1</w:t>
      </w:r>
      <w:r w:rsidR="004F2783" w:rsidRPr="00DC2007">
        <w:rPr>
          <w:sz w:val="28"/>
          <w:lang w:val="uk-UA"/>
        </w:rPr>
        <w:t xml:space="preserve"> рр. </w:t>
      </w:r>
    </w:p>
    <w:p w:rsidR="001F7F8D" w:rsidRPr="00DC2007" w:rsidRDefault="001F7F8D" w:rsidP="004C04B9">
      <w:pPr>
        <w:jc w:val="center"/>
        <w:rPr>
          <w:sz w:val="28"/>
          <w:lang w:val="uk-UA"/>
        </w:rPr>
      </w:pP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Динаміка таксаційних показників дубових насаджень Великоанадольського масиву за 1973–2006 рр. / О. В. Кобець // </w:t>
      </w:r>
      <w:r w:rsidR="00DC2007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Х. : УкрНДІЛГА, 2011. – Вип. 118. – С. 111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115. </w:t>
      </w: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Продуктивність корінних деревостанів переважаючих типів лісу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Великоанадольського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масиву / О. В. Кобець // 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Луганського національного аграрного університету. Серія: «Сільськогосподарські науки»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– Луганськ : Елтон-2, 2011. –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. 25. – С. 100–103.</w:t>
      </w: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Великоанадольський лісовий масив. Сучасний стан / О. В. Кобець // Матеріали міжнародної науково-практичної конференції, присвяченої 195-річчю від дня заснування ХНАУ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ім. В. В. Докучаєва «Проблеми сталого розвитку агросфери» – Х. : ХНАУ ім. В. В. Докучаєва, 2011. – С. 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–236.</w:t>
      </w: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Аналіз таксаційних показників дубових насаджень Великоанадольського лісового масиву за період 1973–2006 рр. / О. В. Кобець // 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Луганського національного аграрного університету. Серія: «Сільськогосподарські науки»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Луганськ : Ел</w:t>
      </w:r>
      <w:r w:rsidR="00B17486" w:rsidRPr="00DC2007">
        <w:rPr>
          <w:rFonts w:ascii="Times New Roman" w:hAnsi="Times New Roman" w:cs="Times New Roman"/>
          <w:sz w:val="28"/>
          <w:szCs w:val="28"/>
          <w:lang w:val="uk-UA"/>
        </w:rPr>
        <w:t>тон-2, 2012. – Вип. 36. – С. 78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–84.</w:t>
      </w: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До 170-річчя Великоанадольського лісового масиву / О. В. Кобець // Матеріали міжнародної науково-практичної конференції студентів, аспірантів і молодих учених «Екологізація сталого розвитку і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ноосферна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перспектива інформаційного суспільства» – Х. : ХНАУ</w:t>
      </w:r>
      <w:r w:rsidR="00B17486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ім. В. В. Докучаєва, 2012. – С. 88–89.</w:t>
      </w: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Ведмідь М. М. Особливості ходу росту модальних соснових деревостанів, створених на староорних землях в умовах Новгород-Сіверського та Чернігівського Полісся / М. М. Ведмідь,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lastRenderedPageBreak/>
        <w:t>Л. С.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Луначевський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О. М.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О. В.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Мотошков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В. Г.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Лозицький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 // </w:t>
      </w:r>
      <w:r w:rsidR="00DC2007" w:rsidRPr="00DC2007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Х. : УкрНДІЛГА, 2012. – Вип. 121. – С. 25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33.</w:t>
      </w:r>
    </w:p>
    <w:p w:rsidR="008952DA" w:rsidRPr="00DC2007" w:rsidRDefault="008952DA" w:rsidP="008952D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Сучасний стан деревостанів дуба звичайного Лівобережного Лісостепу України / Р. В. Головач, Л. С.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Луначевський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// Матеріали міжнародної науково-практичної інтернет-конференції. Наука на службі сільського господарства. Секція «Лісове господарство». – Миколаїв : Миколаївська ДСДС ІЗЗ, 2013. – Т. 2. – С. 55–56.</w:t>
      </w:r>
    </w:p>
    <w:p w:rsidR="00B22FEB" w:rsidRPr="00DC2007" w:rsidRDefault="00B22FEB" w:rsidP="00B22FE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Стан та продуктивність насаджень Великоанадольського лісового масиву / О. В. Кобець // Матеріали міжнародної науково-практичної конференції «Ліси, парки, технології: сьогодення та майбутнє» (28–29 березня 2013 р., м. Київ).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 – К. : НУБіП, 2013. – С. 107–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108.</w:t>
      </w:r>
    </w:p>
    <w:p w:rsidR="001D2622" w:rsidRPr="00DC2007" w:rsidRDefault="001D2622" w:rsidP="001D262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Распопіна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С. П. Лісові насадження та особливості ґрунтів у осередках поширення кореневої губки на староорних землях Східного Полісся / С. П.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Распопіна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О. М.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В. А.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Лукʼянець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 // 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 – Львів : НЛТУ України, 2013. – Вип. 23.13. – С. 64–73.</w:t>
      </w:r>
    </w:p>
    <w:p w:rsidR="00B17486" w:rsidRPr="00DC2007" w:rsidRDefault="00B17486" w:rsidP="00A125F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Ведмідь М. М. Стан, продуктивність та товарно-сортиментна структура соснових і березових насаджень першого покоління на староорних землях Східного Полісся / М. М. Ведмідь, О. М. Тарнопільська,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25F6" w:rsidRPr="00DC2007">
        <w:rPr>
          <w:rFonts w:ascii="Times New Roman" w:hAnsi="Times New Roman" w:cs="Times New Roman"/>
          <w:sz w:val="28"/>
          <w:szCs w:val="28"/>
          <w:lang w:val="uk-UA"/>
        </w:rPr>
        <w:t>Є. В. Зуєв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, В. Г.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Лозицький</w:t>
      </w:r>
      <w:proofErr w:type="spellEnd"/>
      <w:r w:rsidR="00A125F6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="00DC2007" w:rsidRPr="00DC2007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Х. : УкрНДІЛГА, 201</w:t>
      </w:r>
      <w:r w:rsidR="00A125F6" w:rsidRPr="00DC20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Вип. 12</w:t>
      </w:r>
      <w:r w:rsidR="00A125F6" w:rsidRPr="00DC20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С. </w:t>
      </w:r>
      <w:r w:rsidR="00A125F6" w:rsidRPr="00DC20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2–</w:t>
      </w:r>
      <w:r w:rsidR="00A125F6" w:rsidRPr="00DC20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та лісорослинний потенціал дубових насаджень Великоанадольського лісового масиву / О. В. Кобець, А. В. Кобець // Матеріали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читань з нагоди дня народження Б. Ф. Остапенка «Лісова типологія: наукові, виробничі, навчальні аспекти розвитку» – Х. : ХНАУ ім. В. В. Докучаєва, 2014. – С. 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–59.</w:t>
      </w:r>
    </w:p>
    <w:p w:rsidR="00A125F6" w:rsidRPr="00DC2007" w:rsidRDefault="00A125F6" w:rsidP="00A125F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Салогуб Р. В. Закономірності росту і продуктивність соснових деревостанів в умовах байрачного Степу / Р. В Салогуб,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О. О. Васильєва // </w:t>
      </w:r>
      <w:r w:rsidRPr="00DC2007">
        <w:rPr>
          <w:rFonts w:ascii="Times New Roman" w:hAnsi="Times New Roman" w:cs="Times New Roman"/>
          <w:sz w:val="28"/>
          <w:szCs w:val="28"/>
        </w:rPr>
        <w:t>Материалы докладов ІІІ Международной научно-практической конференции «Биоразнообразие и устойчивое развитие» (15–19 сентября 2014 г.).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</w:rPr>
        <w:t>– Симферополь</w:t>
      </w:r>
      <w:proofErr w:type="gramStart"/>
      <w:r w:rsidRPr="00DC200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C2007">
        <w:rPr>
          <w:rFonts w:ascii="Times New Roman" w:hAnsi="Times New Roman" w:cs="Times New Roman"/>
          <w:sz w:val="28"/>
          <w:szCs w:val="28"/>
        </w:rPr>
        <w:t xml:space="preserve"> Таврический национальный университет им. В. И. Вернадского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, 2014. – С. 316–317.</w:t>
      </w:r>
    </w:p>
    <w:p w:rsidR="00717473" w:rsidRPr="00DC2007" w:rsidRDefault="00717473" w:rsidP="0071747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Аналіз рубок формування та оздоровлення лісів, проведених в насадженнях Великоанадольського лісового масиву за період 197</w:t>
      </w:r>
      <w:r w:rsidR="00B17486" w:rsidRPr="00DC2007">
        <w:rPr>
          <w:rFonts w:ascii="Times New Roman" w:hAnsi="Times New Roman" w:cs="Times New Roman"/>
          <w:sz w:val="28"/>
          <w:szCs w:val="28"/>
          <w:lang w:val="uk-UA"/>
        </w:rPr>
        <w:t>4–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2013 рр. / О. В. Кобець // </w:t>
      </w:r>
      <w:r w:rsidR="00DC2007" w:rsidRPr="00DC2007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 – Х. : УкрНДІЛГА, 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2014. – Вип. 124. – С. 13–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Кобець А. В. Рубки формування і оздоровлення лісу в дубових насадженнях Великоанадольського лісового масиву / А. В. Кобець,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// Матеріали міжнародної науково-практичної конференції молодих учених, студентів, аспірантів «Екологізація сталого розвитку інформаційного суспільства», 5–6 листоп. 2014 р. – Х. : ХНАУ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ім. В.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 В. Докучаєва, 2014. – С. 134–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137.</w:t>
      </w:r>
    </w:p>
    <w:p w:rsidR="00717473" w:rsidRPr="00DC2007" w:rsidRDefault="00717473" w:rsidP="0071747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Санітарний стан дубових насаджень Великоанадольського лісового масиву / О. В. Кобець // </w:t>
      </w:r>
      <w:r w:rsidR="00DC2007" w:rsidRPr="00DC2007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 – Х. : УкрНДІЛГА, 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2015. – Вип. 126. – С. 44–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</w:p>
    <w:p w:rsidR="00717473" w:rsidRPr="00DC2007" w:rsidRDefault="00717473" w:rsidP="0071747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Санітарний стан дубових насаджень Великоанадольського лісового масиву / О. В. Кобець // Лісівнича наука в контексті сталого розвитку (Матеріали наукової конференції, присвяченої 150-річчю від дня народження академіка Г. М. Висоцького, 90-річчю від дня народження професора П. С.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Пастернака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та 85-річчю від часу заснування Українського ордена «Знак Пошани» науково-дослідного інституту лісового господарства та агролісомеліорації ім. Г. М. Висоцького (29–30 вересня 2015 р., м. Харків)). – Х. : УкрНДІЛГА, 2015. – С. 34–35.</w:t>
      </w:r>
    </w:p>
    <w:p w:rsidR="00717473" w:rsidRPr="00DC2007" w:rsidRDefault="00717473" w:rsidP="0071747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Хід росту модальних дубових деревостанів Великоанадольського лісового масиву та використання ними лісорослинного потенціалу / О. В. Кобець // 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Львів : НЛТУ України, 2015. – Вип. 25.10. – С. 54–59.</w:t>
      </w:r>
    </w:p>
    <w:p w:rsidR="00717473" w:rsidRPr="00DC2007" w:rsidRDefault="00717473" w:rsidP="0071747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Ткач В. П. Особливості росту та формування штучних дубових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насаджень Великоанадольського лісового масиву / В. П. Ткач,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 // </w:t>
      </w:r>
      <w:r w:rsidR="00DC2007" w:rsidRPr="00DC2007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 – Х. : УкрНДІЛГА, 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2015. – Вип. 127. – С. 31–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</w:p>
    <w:p w:rsidR="00A125F6" w:rsidRPr="00DC2007" w:rsidRDefault="00A125F6" w:rsidP="00A125F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Ткач В. П. Особливості природного насіннєвого відновлення в умовах свіжої кленово-липової діброви Лівобережного Лісостепу / В.</w:t>
      </w:r>
      <w:r w:rsidRPr="00DC2007">
        <w:rPr>
          <w:rFonts w:ascii="Times New Roman" w:hAnsi="Times New Roman" w:cs="Times New Roman"/>
          <w:sz w:val="28"/>
          <w:szCs w:val="28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DC2007">
        <w:rPr>
          <w:rFonts w:ascii="Times New Roman" w:hAnsi="Times New Roman" w:cs="Times New Roman"/>
          <w:sz w:val="28"/>
          <w:szCs w:val="28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Ткач, М.</w:t>
      </w:r>
      <w:r w:rsidRPr="00DC2007">
        <w:rPr>
          <w:rFonts w:ascii="Times New Roman" w:hAnsi="Times New Roman" w:cs="Times New Roman"/>
          <w:sz w:val="28"/>
          <w:szCs w:val="28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DC2007">
        <w:rPr>
          <w:rFonts w:ascii="Times New Roman" w:hAnsi="Times New Roman" w:cs="Times New Roman"/>
          <w:sz w:val="28"/>
          <w:szCs w:val="28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Румянцев, В.</w:t>
      </w:r>
      <w:r w:rsidRPr="00DC2007">
        <w:rPr>
          <w:rFonts w:ascii="Times New Roman" w:hAnsi="Times New Roman" w:cs="Times New Roman"/>
          <w:sz w:val="28"/>
          <w:szCs w:val="28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DC200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Чигринець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В. А.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Лукʼянець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DC2007" w:rsidRPr="00DC2007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 – Х.</w:t>
      </w:r>
      <w:r w:rsidRPr="00DC2007">
        <w:rPr>
          <w:rFonts w:ascii="Times New Roman" w:hAnsi="Times New Roman" w:cs="Times New Roman"/>
          <w:sz w:val="28"/>
          <w:szCs w:val="28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: УкрНДІЛГА, 2015. – Вип. 127. – С. 43–52. </w:t>
      </w:r>
    </w:p>
    <w:p w:rsidR="00717473" w:rsidRPr="00DC2007" w:rsidRDefault="00717473" w:rsidP="0071747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росту та формування штучних дубових насаджень Великоанадольського лісового масиву / О. В. Кобець // Матеріали всеукраїнської наукової конференції молодих учених «Актуальні проблеми садівництва в сучасній аграрній науці» (10 травня 2016 р., м. Умань). – Умань : Уманський національний університет садівництва, 2016. – С. 160–162.</w:t>
      </w:r>
    </w:p>
    <w:p w:rsidR="00717473" w:rsidRPr="00DC2007" w:rsidRDefault="00717473" w:rsidP="0071747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Типологічна і просторова структура штучних дубових насаджень Великоанадольського лісового масиву та їхнє відновлення / О. В. Кобець, В. П. Ткач // </w:t>
      </w:r>
      <w:r w:rsidR="00DC2007" w:rsidRPr="00DC2007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Х. : УкрНДІЛГА, 2016. – Вип. 128. – С. 28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</w:p>
    <w:p w:rsidR="00A125F6" w:rsidRPr="00DC2007" w:rsidRDefault="00A125F6" w:rsidP="00A125F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Румянцев М. Г. Особливості формування і відтворення природних лісостанів дуба звичайного Лівобережного Лісостепу України / М. Г. Румянцев, В. А. Солодовник, В. П.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Чигринець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Л. С.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Луначевський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DC2007" w:rsidRPr="00DC2007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 – Х. : УкрНДІЛГА, 2016. – Вип. 128. – С 63–73.</w:t>
      </w: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просторової структури штучних дубових насаджень Великоанадольського лісового масиву / О. В. Кобець // Матеріали IV Всеукраїнської науково-практичної конференції студентів, магістрів, аспірантів і молодих учених, присвяченої 15-річчю факультету лісового господарства «Ліс, наука, молодь» (23 листопада 2016 р., м. Житомир). – Житомир : Житомирський національний агроекологічни</w:t>
      </w:r>
      <w:r w:rsidR="00552C3D" w:rsidRPr="00DC2007">
        <w:rPr>
          <w:rFonts w:ascii="Times New Roman" w:hAnsi="Times New Roman" w:cs="Times New Roman"/>
          <w:sz w:val="28"/>
          <w:szCs w:val="28"/>
          <w:lang w:val="uk-UA"/>
        </w:rPr>
        <w:t>й університет, 2016. – С. 208–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209.</w:t>
      </w:r>
    </w:p>
    <w:p w:rsidR="001F7F8D" w:rsidRPr="00DC2007" w:rsidRDefault="001F7F8D" w:rsidP="001F7F8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lastRenderedPageBreak/>
        <w:t xml:space="preserve">Ткач В. П. Кліматорегулювальні функції дубових насаджень Великоанадольського лісового масиву / В. П. Ткач,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DA6730" w:rsidRPr="00DC2007">
        <w:rPr>
          <w:rFonts w:ascii="Times New Roman" w:eastAsia="Calibri" w:hAnsi="Times New Roman"/>
          <w:bCs/>
          <w:sz w:val="28"/>
          <w:szCs w:val="24"/>
          <w:lang w:val="uk-UA"/>
        </w:rPr>
        <w:t>М. Г. </w:t>
      </w:r>
      <w:r w:rsidRPr="00DC2007">
        <w:rPr>
          <w:rFonts w:ascii="Times New Roman" w:eastAsia="Calibri" w:hAnsi="Times New Roman"/>
          <w:bCs/>
          <w:sz w:val="28"/>
          <w:szCs w:val="24"/>
          <w:lang w:val="uk-UA"/>
        </w:rPr>
        <w:t>Румянцев</w:t>
      </w:r>
      <w:r w:rsidR="00DA6730" w:rsidRPr="00DC2007">
        <w:rPr>
          <w:rFonts w:ascii="Times New Roman" w:eastAsia="Calibri" w:hAnsi="Times New Roman"/>
          <w:bCs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Pr="00DC2007">
        <w:rPr>
          <w:rFonts w:ascii="Times New Roman" w:hAnsi="Times New Roman"/>
          <w:sz w:val="28"/>
          <w:szCs w:val="24"/>
          <w:lang w:val="uk-UA"/>
        </w:rPr>
        <w:t>. – Х. : УкрНДІЛГА, 2016. – Вип. 129. – С. 59</w:t>
      </w:r>
      <w:r w:rsidR="00552C3D" w:rsidRPr="00DC2007">
        <w:rPr>
          <w:rFonts w:ascii="Times New Roman" w:hAnsi="Times New Roman"/>
          <w:sz w:val="28"/>
          <w:szCs w:val="24"/>
          <w:lang w:val="uk-UA"/>
        </w:rPr>
        <w:t>–</w:t>
      </w:r>
      <w:r w:rsidRPr="00DC2007">
        <w:rPr>
          <w:rFonts w:ascii="Times New Roman" w:hAnsi="Times New Roman"/>
          <w:sz w:val="28"/>
          <w:szCs w:val="24"/>
          <w:lang w:val="uk-UA"/>
        </w:rPr>
        <w:t>68.</w:t>
      </w:r>
    </w:p>
    <w:p w:rsidR="003B4E72" w:rsidRPr="00DC2007" w:rsidRDefault="00DA6730" w:rsidP="004C04B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b/>
          <w:sz w:val="28"/>
          <w:szCs w:val="24"/>
          <w:lang w:val="uk-UA"/>
        </w:rPr>
        <w:t>Кобець О. В.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Екологічні функції дубових насаджень Великоанадольського лісового масиву / О. В. Кобець, М. Г. Румянцев // Матеріали міжнародної науково-практичної конференції студентів, аспірантів та молодих вчених «</w:t>
      </w:r>
      <w:r w:rsidRPr="00DC2007">
        <w:rPr>
          <w:rFonts w:ascii="Times New Roman" w:hAnsi="Times New Roman"/>
          <w:sz w:val="28"/>
          <w:szCs w:val="24"/>
          <w:lang w:val="en-US"/>
        </w:rPr>
        <w:t>Contribution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en-US"/>
        </w:rPr>
        <w:t>of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en-US"/>
        </w:rPr>
        <w:t>young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en-US"/>
        </w:rPr>
        <w:t>scientists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en-US"/>
        </w:rPr>
        <w:t>on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en-US"/>
        </w:rPr>
        <w:t>forestry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Pr="00DC2007">
        <w:rPr>
          <w:rFonts w:ascii="Times New Roman" w:hAnsi="Times New Roman"/>
          <w:sz w:val="28"/>
          <w:szCs w:val="24"/>
          <w:lang w:val="en-US"/>
        </w:rPr>
        <w:t>wood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en-US"/>
        </w:rPr>
        <w:t>processing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en-US"/>
        </w:rPr>
        <w:t>technologies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en-US"/>
        </w:rPr>
        <w:t>and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en-US"/>
        </w:rPr>
        <w:t>horticulture</w:t>
      </w:r>
      <w:r w:rsidRPr="00DC2007">
        <w:rPr>
          <w:rFonts w:ascii="Times New Roman" w:hAnsi="Times New Roman"/>
          <w:sz w:val="28"/>
          <w:szCs w:val="24"/>
          <w:lang w:val="uk-UA"/>
        </w:rPr>
        <w:t>» (11–12 травня 2017 р., м. Київ). – К. : ННІ лісового і садово-паркового господарства Національного університету біоресурсів і природокористування України, 2017. – С. 19–20.</w:t>
      </w:r>
    </w:p>
    <w:p w:rsidR="001F5099" w:rsidRPr="00DC2007" w:rsidRDefault="001F5099" w:rsidP="001F509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b/>
          <w:sz w:val="28"/>
          <w:szCs w:val="24"/>
          <w:lang w:val="uk-UA"/>
        </w:rPr>
        <w:t>Кобець О. В.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Особливості стану, росту і формування дубових насаджень Великоанадольського лісового масиву / О. В. Кобець // Ав</w:t>
      </w:r>
      <w:r w:rsidR="00CA67D7" w:rsidRPr="00DC2007">
        <w:rPr>
          <w:rFonts w:ascii="Times New Roman" w:hAnsi="Times New Roman"/>
          <w:sz w:val="28"/>
          <w:szCs w:val="24"/>
          <w:lang w:val="uk-UA"/>
        </w:rPr>
        <w:t>т</w:t>
      </w:r>
      <w:r w:rsidRPr="00DC2007">
        <w:rPr>
          <w:rFonts w:ascii="Times New Roman" w:hAnsi="Times New Roman"/>
          <w:sz w:val="28"/>
          <w:szCs w:val="24"/>
          <w:lang w:val="uk-UA"/>
        </w:rPr>
        <w:t>ореф. … канд. с.-г. н.: 06.03.03 – лісознавство і лісівництво. Х.: УкрНДІЛГА, 2017. – 24 с.</w:t>
      </w:r>
    </w:p>
    <w:p w:rsidR="001F5099" w:rsidRPr="00DC2007" w:rsidRDefault="001F5099" w:rsidP="001F509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b/>
          <w:sz w:val="28"/>
          <w:szCs w:val="24"/>
          <w:lang w:val="uk-UA"/>
        </w:rPr>
        <w:t>Кобець О. В.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Особливості стану, росту і формування дубових насаджень Великоанадольського лісового масиву / О. В. Кобець // Дис. … канд. с.-г. н.: 06.03.03 – лісознавство і лісівництво. Х.: УкрНДІЛГА, 2017. – 229 с.</w:t>
      </w:r>
    </w:p>
    <w:p w:rsidR="00620AEB" w:rsidRPr="00DC2007" w:rsidRDefault="00620AEB" w:rsidP="00620AE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 xml:space="preserve">Ткач В. П. Великоанадольський лісовий масив: історія і сучасність / В. П. Ткач,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Pr="00DC2007">
        <w:rPr>
          <w:rFonts w:ascii="Times New Roman" w:eastAsia="Calibri" w:hAnsi="Times New Roman"/>
          <w:bCs/>
          <w:sz w:val="28"/>
          <w:szCs w:val="24"/>
          <w:lang w:val="uk-UA"/>
        </w:rPr>
        <w:t xml:space="preserve">В. О. Бородавка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Pr="00DC2007">
        <w:rPr>
          <w:rFonts w:ascii="Times New Roman" w:hAnsi="Times New Roman"/>
          <w:sz w:val="28"/>
          <w:szCs w:val="24"/>
          <w:lang w:val="uk-UA"/>
        </w:rPr>
        <w:t>. – Х. : УкрНДІЛГА, 2017. – Вип. 130. – С. 26–39.</w:t>
      </w:r>
    </w:p>
    <w:p w:rsidR="000771FA" w:rsidRPr="00DC2007" w:rsidRDefault="000771FA" w:rsidP="000771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>Лук’янець В. А. Стан соснових насаджень ДП «Городоцьке ЛГ» та ефективність використання ними лісорослинного потенціалу</w:t>
      </w:r>
      <w:r w:rsidR="00AC7039" w:rsidRPr="00DC2007">
        <w:rPr>
          <w:rFonts w:ascii="Times New Roman" w:hAnsi="Times New Roman"/>
          <w:sz w:val="28"/>
          <w:szCs w:val="24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 В. А. Лук’янець,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О. М. Тарнопільська, </w:t>
      </w:r>
      <w:r w:rsidRPr="00DC2007">
        <w:rPr>
          <w:rFonts w:ascii="Times New Roman" w:hAnsi="Times New Roman"/>
          <w:sz w:val="28"/>
          <w:szCs w:val="24"/>
          <w:lang w:val="uk-UA"/>
        </w:rPr>
        <w:t>М. Г. Румянцев</w:t>
      </w:r>
      <w:r w:rsidR="00AC7039" w:rsidRPr="00DC2007">
        <w:rPr>
          <w:rFonts w:ascii="Times New Roman" w:hAnsi="Times New Roman"/>
          <w:sz w:val="28"/>
          <w:szCs w:val="24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Pr="00DC2007">
        <w:rPr>
          <w:rFonts w:ascii="Times New Roman" w:hAnsi="Times New Roman"/>
          <w:sz w:val="28"/>
          <w:szCs w:val="24"/>
          <w:lang w:val="uk-UA"/>
        </w:rPr>
        <w:t>. – Х. : УкрНДІЛГА, 2017. – Вип. 130. – С. </w:t>
      </w:r>
      <w:r w:rsidR="00620AEB" w:rsidRPr="00DC2007">
        <w:rPr>
          <w:rFonts w:ascii="Times New Roman" w:hAnsi="Times New Roman"/>
          <w:sz w:val="28"/>
          <w:szCs w:val="24"/>
          <w:lang w:val="uk-UA"/>
        </w:rPr>
        <w:t>70</w:t>
      </w:r>
      <w:r w:rsidRPr="00DC2007">
        <w:rPr>
          <w:rFonts w:ascii="Times New Roman" w:hAnsi="Times New Roman"/>
          <w:sz w:val="28"/>
          <w:szCs w:val="24"/>
          <w:lang w:val="uk-UA"/>
        </w:rPr>
        <w:t>–</w:t>
      </w:r>
      <w:r w:rsidR="00620AEB" w:rsidRPr="00DC2007">
        <w:rPr>
          <w:rFonts w:ascii="Times New Roman" w:hAnsi="Times New Roman"/>
          <w:sz w:val="28"/>
          <w:szCs w:val="24"/>
          <w:lang w:val="uk-UA"/>
        </w:rPr>
        <w:t>7</w:t>
      </w:r>
      <w:r w:rsidRPr="00DC2007">
        <w:rPr>
          <w:rFonts w:ascii="Times New Roman" w:hAnsi="Times New Roman"/>
          <w:sz w:val="28"/>
          <w:szCs w:val="24"/>
          <w:lang w:val="uk-UA"/>
        </w:rPr>
        <w:t>6.</w:t>
      </w:r>
    </w:p>
    <w:p w:rsidR="007939AA" w:rsidRPr="00DC2007" w:rsidRDefault="00C01D75" w:rsidP="007939A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b/>
          <w:sz w:val="28"/>
          <w:szCs w:val="24"/>
          <w:lang w:val="uk-UA"/>
        </w:rPr>
        <w:t xml:space="preserve">Кобець О. В. </w:t>
      </w:r>
      <w:r w:rsidRPr="00DC2007">
        <w:rPr>
          <w:rFonts w:ascii="Times New Roman" w:hAnsi="Times New Roman"/>
          <w:sz w:val="28"/>
          <w:szCs w:val="24"/>
          <w:lang w:val="uk-UA"/>
        </w:rPr>
        <w:t>Стан та продуктивність дубових насаджень Великоанадольського лісового масиву</w:t>
      </w:r>
      <w:r w:rsidR="00C860C7"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 О. В. Кобець // Матеріали </w:t>
      </w:r>
      <w:r w:rsidR="00CC1CFB" w:rsidRPr="00DC2007">
        <w:rPr>
          <w:rFonts w:ascii="Times New Roman" w:hAnsi="Times New Roman"/>
          <w:sz w:val="28"/>
          <w:szCs w:val="24"/>
          <w:lang w:val="uk-UA"/>
        </w:rPr>
        <w:t xml:space="preserve">Першої міжнародної науково-практичної конференції, присвяченої пам’яті </w:t>
      </w:r>
      <w:r w:rsidR="00CC1CFB" w:rsidRPr="00DC2007">
        <w:rPr>
          <w:rFonts w:ascii="Times New Roman" w:hAnsi="Times New Roman"/>
          <w:sz w:val="28"/>
          <w:szCs w:val="24"/>
          <w:lang w:val="uk-UA"/>
        </w:rPr>
        <w:lastRenderedPageBreak/>
        <w:t>В. Є. </w:t>
      </w:r>
      <w:proofErr w:type="spellStart"/>
      <w:r w:rsidR="00CC1CFB" w:rsidRPr="00DC2007">
        <w:rPr>
          <w:rFonts w:ascii="Times New Roman" w:hAnsi="Times New Roman"/>
          <w:sz w:val="28"/>
          <w:szCs w:val="24"/>
          <w:lang w:val="uk-UA"/>
        </w:rPr>
        <w:t>Граффа</w:t>
      </w:r>
      <w:proofErr w:type="spellEnd"/>
      <w:r w:rsidR="0094040A" w:rsidRPr="00DC2007">
        <w:rPr>
          <w:rFonts w:ascii="Times New Roman" w:hAnsi="Times New Roman"/>
          <w:sz w:val="28"/>
          <w:szCs w:val="24"/>
          <w:lang w:val="uk-UA"/>
        </w:rPr>
        <w:t>,</w:t>
      </w:r>
      <w:r w:rsidR="00CC1CFB"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>«</w:t>
      </w:r>
      <w:r w:rsidR="00CC1CFB" w:rsidRPr="00DC2007">
        <w:rPr>
          <w:rFonts w:ascii="Times New Roman" w:hAnsi="Times New Roman"/>
          <w:sz w:val="28"/>
          <w:szCs w:val="24"/>
          <w:lang w:val="uk-UA"/>
        </w:rPr>
        <w:t xml:space="preserve">Екологія Донбасу: </w:t>
      </w:r>
      <w:proofErr w:type="spellStart"/>
      <w:r w:rsidR="00CC1CFB" w:rsidRPr="00DC2007">
        <w:rPr>
          <w:rFonts w:ascii="Times New Roman" w:hAnsi="Times New Roman"/>
          <w:sz w:val="28"/>
          <w:szCs w:val="24"/>
          <w:lang w:val="uk-UA"/>
        </w:rPr>
        <w:t>уроки</w:t>
      </w:r>
      <w:proofErr w:type="spellEnd"/>
      <w:r w:rsidR="00CC1CFB" w:rsidRPr="00DC2007">
        <w:rPr>
          <w:rFonts w:ascii="Times New Roman" w:hAnsi="Times New Roman"/>
          <w:sz w:val="28"/>
          <w:szCs w:val="24"/>
          <w:lang w:val="uk-UA"/>
        </w:rPr>
        <w:t xml:space="preserve"> історії та виклики сьогодення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» </w:t>
      </w:r>
      <w:r w:rsidR="00355D2E" w:rsidRPr="00DC2007">
        <w:rPr>
          <w:rFonts w:ascii="Times New Roman" w:hAnsi="Times New Roman"/>
          <w:sz w:val="28"/>
          <w:szCs w:val="24"/>
          <w:lang w:val="uk-UA"/>
        </w:rPr>
        <w:t xml:space="preserve">(10–11 жовтня 2017 р., </w:t>
      </w:r>
      <w:proofErr w:type="spellStart"/>
      <w:r w:rsidR="00355D2E" w:rsidRPr="00DC2007">
        <w:rPr>
          <w:rFonts w:ascii="Times New Roman" w:hAnsi="Times New Roman"/>
          <w:sz w:val="28"/>
          <w:szCs w:val="24"/>
          <w:lang w:val="uk-UA"/>
        </w:rPr>
        <w:t>ДонНУ</w:t>
      </w:r>
      <w:proofErr w:type="spellEnd"/>
      <w:r w:rsidR="00355D2E" w:rsidRPr="00DC2007">
        <w:rPr>
          <w:rFonts w:ascii="Times New Roman" w:hAnsi="Times New Roman"/>
          <w:sz w:val="28"/>
          <w:szCs w:val="24"/>
          <w:lang w:val="uk-UA"/>
        </w:rPr>
        <w:t xml:space="preserve"> імені Василя Стуса). – Вінниця : ТОВ «</w:t>
      </w:r>
      <w:proofErr w:type="spellStart"/>
      <w:r w:rsidR="00355D2E" w:rsidRPr="00DC2007">
        <w:rPr>
          <w:rFonts w:ascii="Times New Roman" w:hAnsi="Times New Roman"/>
          <w:sz w:val="28"/>
          <w:szCs w:val="24"/>
          <w:lang w:val="uk-UA"/>
        </w:rPr>
        <w:t>Нілан</w:t>
      </w:r>
      <w:proofErr w:type="spellEnd"/>
      <w:r w:rsidR="00355D2E" w:rsidRPr="00DC2007">
        <w:rPr>
          <w:rFonts w:ascii="Times New Roman" w:hAnsi="Times New Roman"/>
          <w:sz w:val="28"/>
          <w:szCs w:val="24"/>
          <w:lang w:val="uk-UA"/>
        </w:rPr>
        <w:t xml:space="preserve"> – ЛТД», 2017. – С. 166–170.</w:t>
      </w:r>
    </w:p>
    <w:p w:rsidR="007939AA" w:rsidRPr="00DC2007" w:rsidRDefault="00BD14DB" w:rsidP="007939A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r w:rsidRPr="00DC2007">
        <w:rPr>
          <w:rFonts w:ascii="Times New Roman" w:hAnsi="Times New Roman"/>
          <w:sz w:val="28"/>
          <w:szCs w:val="24"/>
          <w:lang w:val="uk-UA"/>
        </w:rPr>
        <w:t>Сучасний стан деревостанів дуба звичайного в рекреаційно-оздоровчих лісах Лісостепу Харківщини</w:t>
      </w:r>
      <w:r w:rsidR="00C860C7"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 xml:space="preserve">/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М. Г. Румянцев, </w:t>
      </w:r>
      <w:r w:rsidR="002A077F"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 xml:space="preserve"> // Матеріали 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 xml:space="preserve">всеукраїнської науково-практичної 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>конференції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>, присвяченої пам’яті професора</w:t>
      </w:r>
      <w:r w:rsidR="00C643A7" w:rsidRPr="00DC2007">
        <w:rPr>
          <w:rFonts w:ascii="Times New Roman" w:hAnsi="Times New Roman"/>
          <w:sz w:val="28"/>
          <w:szCs w:val="24"/>
          <w:lang w:val="uk-UA"/>
        </w:rPr>
        <w:t xml:space="preserve"> О. І. Колеснікова 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>«</w:t>
      </w:r>
      <w:r w:rsidR="00AE3F32" w:rsidRPr="00DC2007">
        <w:rPr>
          <w:rFonts w:ascii="Times New Roman" w:hAnsi="Times New Roman"/>
          <w:bCs/>
          <w:sz w:val="28"/>
          <w:szCs w:val="24"/>
          <w:lang w:val="uk-UA"/>
        </w:rPr>
        <w:t>Колесніковські читання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>» (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>30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>–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>3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>1 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>жо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>в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>т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>ня 2017 р., м. 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>Харків).</w:t>
      </w:r>
      <w:r w:rsidR="00C860C7"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>– Х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>.</w:t>
      </w:r>
      <w:r w:rsidR="00C860C7"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2A077F" w:rsidRPr="00DC2007">
        <w:rPr>
          <w:rFonts w:ascii="Times New Roman" w:hAnsi="Times New Roman"/>
          <w:sz w:val="28"/>
          <w:szCs w:val="24"/>
          <w:lang w:val="uk-UA"/>
        </w:rPr>
        <w:t>:</w:t>
      </w:r>
      <w:r w:rsidR="00C860C7"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>Х</w:t>
      </w:r>
      <w:r w:rsidR="00AE3F32" w:rsidRPr="00DC2007">
        <w:rPr>
          <w:rFonts w:ascii="Times New Roman" w:hAnsi="Times New Roman"/>
          <w:bCs/>
          <w:sz w:val="28"/>
          <w:szCs w:val="24"/>
          <w:lang w:val="uk-UA"/>
        </w:rPr>
        <w:t xml:space="preserve">арківський національний університет міського господарства </w:t>
      </w:r>
      <w:r w:rsidR="00AE3F32" w:rsidRPr="00DC2007">
        <w:rPr>
          <w:rFonts w:ascii="Times New Roman" w:hAnsi="Times New Roman"/>
          <w:sz w:val="28"/>
          <w:szCs w:val="24"/>
          <w:lang w:val="uk-UA"/>
        </w:rPr>
        <w:t>імені О. М. </w:t>
      </w:r>
      <w:proofErr w:type="spellStart"/>
      <w:r w:rsidR="00AE3F32" w:rsidRPr="00DC2007">
        <w:rPr>
          <w:rFonts w:ascii="Times New Roman" w:hAnsi="Times New Roman"/>
          <w:sz w:val="28"/>
          <w:szCs w:val="24"/>
          <w:lang w:val="uk-UA"/>
        </w:rPr>
        <w:t>Бекетова</w:t>
      </w:r>
      <w:proofErr w:type="spellEnd"/>
      <w:r w:rsidR="00AE3F32" w:rsidRPr="00DC2007">
        <w:rPr>
          <w:rFonts w:ascii="Times New Roman" w:hAnsi="Times New Roman"/>
          <w:sz w:val="28"/>
          <w:szCs w:val="24"/>
          <w:lang w:val="uk-UA"/>
        </w:rPr>
        <w:t>, 2017. – С. 72–74.</w:t>
      </w:r>
    </w:p>
    <w:p w:rsidR="007939AA" w:rsidRPr="00DC2007" w:rsidRDefault="00ED0CCF" w:rsidP="007939A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r w:rsidRPr="00DC2007">
        <w:rPr>
          <w:rFonts w:ascii="Times New Roman" w:hAnsi="Times New Roman"/>
          <w:sz w:val="28"/>
          <w:szCs w:val="24"/>
          <w:lang w:val="uk-UA"/>
        </w:rPr>
        <w:t>Природні молодняки основних лісоутворювальних порід у дібровах Лівобережного Лісостепу</w:t>
      </w:r>
      <w:r w:rsidR="00C860C7"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 М. Г. Румянцев,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//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Матеріали V Всеукраїнської науково-практичної конференції студентів, магістрів, аспірантів і молодих учених «Ліс, наука, молодь» (23 листопада 2017 р., м. Житомир).</w:t>
      </w:r>
      <w:r w:rsidR="00C860C7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– Житомир :</w:t>
      </w:r>
      <w:r w:rsidR="00C860C7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Житомирський національний агроекологічний університет, 2017. – С. 114–115.</w:t>
      </w:r>
    </w:p>
    <w:p w:rsidR="00336535" w:rsidRPr="00DC2007" w:rsidRDefault="00ED0CCF" w:rsidP="0033653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 О. 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A90" w:rsidRPr="00DC2007">
        <w:rPr>
          <w:rFonts w:ascii="Times New Roman" w:hAnsi="Times New Roman" w:cs="Times New Roman"/>
          <w:sz w:val="28"/>
          <w:szCs w:val="28"/>
          <w:lang w:val="uk-UA"/>
        </w:rPr>
        <w:t>Депонувальні функції дубових насаджень Великоанадольського лісового масиву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/ О. В. Кобець</w:t>
      </w:r>
      <w:r w:rsidR="00444A90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4A90" w:rsidRPr="00DC2007">
        <w:rPr>
          <w:rFonts w:ascii="Times New Roman" w:hAnsi="Times New Roman"/>
          <w:sz w:val="28"/>
          <w:szCs w:val="24"/>
          <w:lang w:val="uk-UA"/>
        </w:rPr>
        <w:t>М. Г. Румянцев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// Матеріали Всеукраїнської науково-практичної конференції «</w:t>
      </w:r>
      <w:r w:rsidR="00444A90" w:rsidRPr="00DC2007">
        <w:rPr>
          <w:rFonts w:ascii="Times New Roman" w:hAnsi="Times New Roman" w:cs="Times New Roman"/>
          <w:sz w:val="28"/>
          <w:szCs w:val="28"/>
          <w:lang w:val="uk-UA"/>
        </w:rPr>
        <w:t>Проблеми ведення та експлуатації лісових і мисливських ресурсів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» (2</w:t>
      </w:r>
      <w:r w:rsidR="00444A90" w:rsidRPr="00DC20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листопада 201</w:t>
      </w:r>
      <w:r w:rsidR="00444A90" w:rsidRPr="00DC20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р., м. Житомир).</w:t>
      </w:r>
      <w:r w:rsidR="00444A90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– Житомир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44A90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Житомирський національний агроекологічний університет, 201</w:t>
      </w:r>
      <w:r w:rsidR="00444A90" w:rsidRPr="00DC20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С. </w:t>
      </w:r>
      <w:r w:rsidR="00985E72" w:rsidRPr="00DC20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39AA" w:rsidRPr="00DC20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5E72" w:rsidRPr="00DC20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39AA" w:rsidRPr="00DC20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1FA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535" w:rsidRPr="00DC2007" w:rsidRDefault="00336535" w:rsidP="0033653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 xml:space="preserve">Рекомендації щодо підвищення </w:t>
      </w:r>
      <w:r w:rsidRPr="00DC2007">
        <w:rPr>
          <w:rFonts w:ascii="Times New Roman" w:hAnsi="Times New Roman" w:cs="Times New Roman"/>
          <w:sz w:val="28"/>
          <w:szCs w:val="24"/>
          <w:lang w:val="uk-UA"/>
        </w:rPr>
        <w:t xml:space="preserve">ефективності використання лісорослинного потенціалу / 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В. П. Ткач, </w:t>
      </w:r>
      <w:r w:rsidR="006A01A9" w:rsidRPr="00DC2007">
        <w:rPr>
          <w:rFonts w:ascii="Times New Roman" w:hAnsi="Times New Roman" w:cs="Times New Roman"/>
          <w:sz w:val="28"/>
          <w:szCs w:val="28"/>
          <w:bdr w:val="single" w:sz="4" w:space="0" w:color="auto"/>
          <w:lang w:val="uk-UA"/>
        </w:rPr>
        <w:t>І. Б. Шинкаренко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01A9" w:rsidRPr="00DC2007">
        <w:rPr>
          <w:b/>
          <w:sz w:val="28"/>
          <w:szCs w:val="28"/>
          <w:lang w:val="uk-UA"/>
        </w:rPr>
        <w:t xml:space="preserve"> 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В. Ф. </w:t>
      </w:r>
      <w:proofErr w:type="spellStart"/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01A9"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, О. М. </w:t>
      </w:r>
      <w:proofErr w:type="spellStart"/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Тарнопільська</w:t>
      </w:r>
      <w:proofErr w:type="spellEnd"/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М. Г. Румянцев, </w:t>
      </w:r>
      <w:r w:rsidR="006A01A9" w:rsidRPr="00DC2007">
        <w:rPr>
          <w:rFonts w:ascii="Times New Roman" w:hAnsi="Times New Roman"/>
          <w:sz w:val="28"/>
          <w:szCs w:val="24"/>
          <w:lang w:val="uk-UA"/>
        </w:rPr>
        <w:t>Л. С. 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Луначевський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В. І. Роговий.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– Х.: УкрНДІЛГА, 2017. – 58 с.</w:t>
      </w:r>
    </w:p>
    <w:p w:rsidR="00025A8A" w:rsidRPr="00DC2007" w:rsidRDefault="00336535" w:rsidP="00025A8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Рекомендації щодо проведення комплексних рубок у рівнинних лісах та лісах Гірського Криму / В.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Ткач, В.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Ф.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Г. Т.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Криницький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 , В.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Лук’янець,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6A01A9" w:rsidRPr="00DC200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6A01A9" w:rsidRPr="00DC200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Тарнопільська, А. М.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Жежкун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Румянцев, В.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Роговий</w:t>
      </w:r>
      <w:r w:rsidR="006A01A9"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– Х: УкрНДІЛГА, 2017. – 14 с.</w:t>
      </w:r>
    </w:p>
    <w:p w:rsidR="00CD4C1C" w:rsidRPr="00DC2007" w:rsidRDefault="00025A8A" w:rsidP="00CD4C1C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Рекомендації щодо відтворення природних деревостанів у рівнинних лісах та лісах Гірського Криму / </w:t>
      </w:r>
      <w:r w:rsidR="00E60624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В. П. Ткач,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, О. М. Тарнопільська, М. Г. Румянцев, Н. П. Купріна, В. О. Бородавка, В. О.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Бузун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А. М.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Жежкун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В. А. Ігнатенко, В. І. Роговий. – Х.: УкрНДІЛГА, 2017. – </w:t>
      </w:r>
      <w:r w:rsidR="00AC7039" w:rsidRPr="00DC200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60CC7" w:rsidRPr="00DC2007" w:rsidRDefault="00A60CC7" w:rsidP="00CD4C1C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Sergiy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Merchantability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assortment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structure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pine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stands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affected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rot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Volyn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Polissya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Musienk</w:t>
      </w:r>
      <w:r w:rsidR="00CD4C1C" w:rsidRPr="00DC200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CD4C1C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4C1C" w:rsidRPr="00DC2007">
        <w:rPr>
          <w:rFonts w:ascii="Times New Roman" w:hAnsi="Times New Roman" w:cs="Times New Roman"/>
          <w:sz w:val="28"/>
          <w:szCs w:val="28"/>
          <w:lang w:val="en-US"/>
        </w:rPr>
        <w:t>Sergiy</w:t>
      </w:r>
      <w:proofErr w:type="spellEnd"/>
      <w:r w:rsidR="00CD4C1C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D4C1C" w:rsidRPr="00DC2007">
        <w:rPr>
          <w:rFonts w:ascii="Times New Roman" w:hAnsi="Times New Roman" w:cs="Times New Roman"/>
          <w:sz w:val="28"/>
          <w:szCs w:val="28"/>
          <w:lang w:val="en-US"/>
        </w:rPr>
        <w:t>Luk</w:t>
      </w:r>
      <w:proofErr w:type="spellEnd"/>
      <w:r w:rsidR="00CD4C1C" w:rsidRPr="00DC2007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CD4C1C" w:rsidRPr="00DC2007">
        <w:rPr>
          <w:rFonts w:ascii="Times New Roman" w:hAnsi="Times New Roman" w:cs="Times New Roman"/>
          <w:sz w:val="28"/>
          <w:szCs w:val="28"/>
          <w:lang w:val="en-US"/>
        </w:rPr>
        <w:t>yanets</w:t>
      </w:r>
      <w:proofErr w:type="spellEnd"/>
      <w:r w:rsidR="00CD4C1C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4C1C" w:rsidRPr="00DC2007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CD4C1C" w:rsidRPr="00DC20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Tarnopylska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Oksana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Kobets</w:t>
      </w:r>
      <w:proofErr w:type="spellEnd"/>
      <w:r w:rsidR="00CD4C1C" w:rsidRPr="00DC2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D4C1C" w:rsidRPr="00DC2007">
        <w:rPr>
          <w:rFonts w:ascii="Times New Roman" w:hAnsi="Times New Roman" w:cs="Times New Roman"/>
          <w:b/>
          <w:sz w:val="28"/>
          <w:szCs w:val="28"/>
          <w:lang w:val="en-US"/>
        </w:rPr>
        <w:t>Oleksii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Babenko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Vira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Central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European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Forestry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Journal</w:t>
      </w:r>
      <w:r w:rsidR="00DC20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Zvolen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Slovakia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2018 – </w:t>
      </w:r>
      <w:r w:rsidR="00CD4C1C" w:rsidRPr="00DC2007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CD4C1C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A92E21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(2)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 96–103</w:t>
      </w:r>
      <w:r w:rsidR="00253F0F"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CC7" w:rsidRPr="00DC2007" w:rsidRDefault="00A60CC7" w:rsidP="00A60CC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 xml:space="preserve">Ткач В. П. Використання лісорослинного потенціалу лісами України / В. П. Ткач,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, М. Г. Румянцев //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Pr="00DC2007">
        <w:rPr>
          <w:rFonts w:ascii="Times New Roman" w:hAnsi="Times New Roman"/>
          <w:sz w:val="28"/>
          <w:szCs w:val="24"/>
          <w:lang w:val="uk-UA"/>
        </w:rPr>
        <w:t>. – Х. : УкрНДІЛГА, 2018. – Вип. 132. – С. 3–12.</w:t>
      </w:r>
    </w:p>
    <w:p w:rsidR="00A60CC7" w:rsidRPr="00DC2007" w:rsidRDefault="00A60CC7" w:rsidP="00A60CC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Особливості природного відновлення 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ясена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 xml:space="preserve"> звичайного (</w:t>
      </w:r>
      <w:proofErr w:type="spellStart"/>
      <w:r w:rsidRPr="00DC2007">
        <w:rPr>
          <w:rFonts w:ascii="Times New Roman" w:hAnsi="Times New Roman"/>
          <w:i/>
          <w:sz w:val="28"/>
          <w:szCs w:val="24"/>
          <w:lang w:val="uk-UA"/>
        </w:rPr>
        <w:t>Fraxinus</w:t>
      </w:r>
      <w:proofErr w:type="spellEnd"/>
      <w:r w:rsidRPr="00DC2007">
        <w:rPr>
          <w:rFonts w:ascii="Times New Roman" w:hAnsi="Times New Roman"/>
          <w:i/>
          <w:sz w:val="28"/>
          <w:szCs w:val="24"/>
          <w:lang w:val="uk-UA"/>
        </w:rPr>
        <w:t xml:space="preserve"> </w:t>
      </w:r>
      <w:proofErr w:type="spellStart"/>
      <w:r w:rsidRPr="00DC2007">
        <w:rPr>
          <w:rFonts w:ascii="Times New Roman" w:hAnsi="Times New Roman"/>
          <w:i/>
          <w:sz w:val="28"/>
          <w:szCs w:val="24"/>
          <w:lang w:val="uk-UA"/>
        </w:rPr>
        <w:t>excelsior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 xml:space="preserve"> L.) у дубових лісах Північного Сходу України / М. Г. Румянцев, В. А. Лук’янець,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// Матеріали всеукраїнської науково-практичної конференції, присвяченої пам’яті професора О. І. Колеснікова «</w:t>
      </w:r>
      <w:proofErr w:type="spellStart"/>
      <w:r w:rsidRPr="00DC2007">
        <w:rPr>
          <w:rFonts w:ascii="Times New Roman" w:hAnsi="Times New Roman"/>
          <w:bCs/>
          <w:sz w:val="28"/>
          <w:szCs w:val="24"/>
          <w:lang w:val="uk-UA"/>
        </w:rPr>
        <w:t>Колесніковські</w:t>
      </w:r>
      <w:proofErr w:type="spellEnd"/>
      <w:r w:rsidRPr="00DC2007">
        <w:rPr>
          <w:rFonts w:ascii="Times New Roman" w:hAnsi="Times New Roman"/>
          <w:bCs/>
          <w:sz w:val="28"/>
          <w:szCs w:val="24"/>
          <w:lang w:val="uk-UA"/>
        </w:rPr>
        <w:t xml:space="preserve"> читання</w:t>
      </w:r>
      <w:r w:rsidRPr="00DC2007">
        <w:rPr>
          <w:rFonts w:ascii="Times New Roman" w:hAnsi="Times New Roman"/>
          <w:sz w:val="28"/>
          <w:szCs w:val="24"/>
          <w:lang w:val="uk-UA"/>
        </w:rPr>
        <w:t>» (16–17 жовтня 2018 р., м. Харків). – Х. : Х</w:t>
      </w:r>
      <w:r w:rsidRPr="00DC2007">
        <w:rPr>
          <w:rFonts w:ascii="Times New Roman" w:hAnsi="Times New Roman"/>
          <w:bCs/>
          <w:sz w:val="28"/>
          <w:szCs w:val="24"/>
          <w:lang w:val="uk-UA"/>
        </w:rPr>
        <w:t xml:space="preserve">арківський національний університет міського господарства </w:t>
      </w:r>
      <w:r w:rsidRPr="00DC2007">
        <w:rPr>
          <w:rFonts w:ascii="Times New Roman" w:hAnsi="Times New Roman"/>
          <w:sz w:val="28"/>
          <w:szCs w:val="24"/>
          <w:lang w:val="uk-UA"/>
        </w:rPr>
        <w:t>імені О. М. 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Бекетова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>, 2018. – С. 90–92.</w:t>
      </w:r>
    </w:p>
    <w:p w:rsidR="00A60CC7" w:rsidRPr="00DC2007" w:rsidRDefault="00A60CC7" w:rsidP="00A60CC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Кобець О. В.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B6C" w:rsidRPr="00DC2007">
        <w:rPr>
          <w:rFonts w:ascii="Times New Roman" w:hAnsi="Times New Roman"/>
          <w:sz w:val="28"/>
          <w:szCs w:val="24"/>
          <w:lang w:val="uk-UA"/>
        </w:rPr>
        <w:t xml:space="preserve">Продуктивність дубових лісів степової частини України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//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Матеріали V</w:t>
      </w:r>
      <w:r w:rsidR="00775B6C" w:rsidRPr="00DC20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Всеукраїнської науково-практичної конференції студентів, магістрів, аспірантів і молодих учених «Ліс, наука, молодь» (2</w:t>
      </w:r>
      <w:r w:rsidR="00775B6C" w:rsidRPr="00DC20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листопада 201</w:t>
      </w:r>
      <w:r w:rsidR="00775B6C" w:rsidRPr="00DC20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р., м. Житомир). – Житомир : Житомирський національний агроекологічний університет, 201</w:t>
      </w:r>
      <w:r w:rsidR="00775B6C" w:rsidRPr="00DC20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 – С. 1</w:t>
      </w:r>
      <w:r w:rsidR="00775B6C" w:rsidRPr="00DC20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4–1</w:t>
      </w:r>
      <w:r w:rsidR="00775B6C" w:rsidRPr="00DC20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A47F74" w:rsidRPr="00DC2007" w:rsidRDefault="00A47F74" w:rsidP="00A47F7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r w:rsidRPr="00DC2007">
        <w:rPr>
          <w:rFonts w:ascii="Times New Roman" w:hAnsi="Times New Roman"/>
          <w:sz w:val="28"/>
          <w:szCs w:val="24"/>
          <w:lang w:val="uk-UA"/>
        </w:rPr>
        <w:t>Удосконалення заходів з переформування ослаблених порослевих дубняків у мішані деревостани природного насіннєвого походження в Лівобережному Лісостепу / М. Г. Румянцев, В. А. Лук’янець, О.</w:t>
      </w:r>
      <w:r w:rsidRPr="00DC2007">
        <w:rPr>
          <w:rFonts w:ascii="Times New Roman" w:hAnsi="Times New Roman"/>
          <w:sz w:val="28"/>
          <w:szCs w:val="24"/>
          <w:lang w:val="en-US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>М.</w:t>
      </w:r>
      <w:r w:rsidRPr="00DC2007">
        <w:rPr>
          <w:rFonts w:ascii="Times New Roman" w:hAnsi="Times New Roman"/>
          <w:sz w:val="28"/>
          <w:szCs w:val="24"/>
          <w:lang w:val="en-US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Тарнопільська,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// Матеріали ІІІ Всеукраїнської науково-практичної конференції</w:t>
      </w:r>
      <w:r w:rsidRPr="00DC20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здобувачів вищої освіти і </w:t>
      </w:r>
      <w:r w:rsidRPr="00DC2007">
        <w:rPr>
          <w:rFonts w:ascii="Times New Roman" w:hAnsi="Times New Roman"/>
          <w:sz w:val="28"/>
          <w:szCs w:val="24"/>
          <w:lang w:val="uk-UA"/>
        </w:rPr>
        <w:lastRenderedPageBreak/>
        <w:t>молодих учених «</w:t>
      </w:r>
      <w:r w:rsidRPr="00DC2007">
        <w:rPr>
          <w:rFonts w:ascii="Times New Roman" w:hAnsi="Times New Roman"/>
          <w:bCs/>
          <w:sz w:val="28"/>
          <w:szCs w:val="24"/>
          <w:lang w:val="uk-UA"/>
        </w:rPr>
        <w:t>Новації, стан та розвиток лісового і садово-паркового господарства»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(13–14 грудня 2018 р., м. Харків). – Х.</w:t>
      </w:r>
      <w:r w:rsidR="00AC7039" w:rsidRPr="00DC2007">
        <w:rPr>
          <w:rFonts w:ascii="Times New Roman" w:hAnsi="Times New Roman"/>
          <w:sz w:val="28"/>
          <w:szCs w:val="24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: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ХНАУ ім. В. В. Докучаєва</w:t>
      </w:r>
      <w:r w:rsidRPr="00DC2007">
        <w:rPr>
          <w:rFonts w:ascii="Times New Roman" w:hAnsi="Times New Roman"/>
          <w:sz w:val="28"/>
          <w:szCs w:val="24"/>
          <w:lang w:val="uk-UA"/>
        </w:rPr>
        <w:t>, 2018. – С. 54–55.</w:t>
      </w:r>
    </w:p>
    <w:p w:rsidR="00A60CC7" w:rsidRPr="00DC2007" w:rsidRDefault="00A47F74" w:rsidP="00A47F7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Висоцька Н. Ю. Особливості росту та формування штучних насаджень тополі чорної (</w:t>
      </w:r>
      <w:proofErr w:type="spellStart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Populus</w:t>
      </w:r>
      <w:proofErr w:type="spellEnd"/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nigra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L.) / Н. Ю. Висоцька,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 // 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– Львів : НЛТУ України, 2019. – Том 29,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 1. </w:t>
      </w:r>
      <w:r w:rsidR="00253F0F" w:rsidRPr="00DC200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. 29.1</w:t>
      </w:r>
      <w:r w:rsidR="00253F0F" w:rsidRPr="00DC200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– С. </w:t>
      </w:r>
      <w:r w:rsidR="00253F0F" w:rsidRPr="00DC2007">
        <w:rPr>
          <w:rFonts w:ascii="Times New Roman" w:hAnsi="Times New Roman" w:cs="Times New Roman"/>
          <w:sz w:val="28"/>
          <w:szCs w:val="28"/>
          <w:lang w:val="uk-UA"/>
        </w:rPr>
        <w:t>20–23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8A5" w:rsidRPr="00DC2007" w:rsidRDefault="00C718A5" w:rsidP="00A251E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 xml:space="preserve">Висоцька Н. Ю. Особливості росту та формування природних порослевих 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деревостанів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 xml:space="preserve"> осики європейської </w:t>
      </w:r>
      <w:r w:rsidRPr="00DC2007">
        <w:rPr>
          <w:rFonts w:ascii="Times New Roman" w:hAnsi="Times New Roman"/>
          <w:bCs/>
          <w:sz w:val="28"/>
          <w:szCs w:val="24"/>
          <w:lang w:val="uk-UA"/>
        </w:rPr>
        <w:t>(</w:t>
      </w:r>
      <w:proofErr w:type="spellStart"/>
      <w:r w:rsidRPr="00DC2007">
        <w:rPr>
          <w:rFonts w:ascii="Times New Roman" w:hAnsi="Times New Roman"/>
          <w:bCs/>
          <w:i/>
          <w:iCs/>
          <w:sz w:val="28"/>
          <w:szCs w:val="24"/>
        </w:rPr>
        <w:t>Populus</w:t>
      </w:r>
      <w:proofErr w:type="spellEnd"/>
      <w:r w:rsidRPr="00DC2007">
        <w:rPr>
          <w:rFonts w:ascii="Times New Roman" w:hAnsi="Times New Roman"/>
          <w:bCs/>
          <w:i/>
          <w:iCs/>
          <w:sz w:val="28"/>
          <w:szCs w:val="24"/>
          <w:lang w:val="uk-UA"/>
        </w:rPr>
        <w:t xml:space="preserve"> </w:t>
      </w:r>
      <w:proofErr w:type="spellStart"/>
      <w:r w:rsidRPr="00DC2007">
        <w:rPr>
          <w:rFonts w:ascii="Times New Roman" w:hAnsi="Times New Roman"/>
          <w:bCs/>
          <w:i/>
          <w:iCs/>
          <w:sz w:val="28"/>
          <w:szCs w:val="24"/>
        </w:rPr>
        <w:t>tremula</w:t>
      </w:r>
      <w:proofErr w:type="spellEnd"/>
      <w:r w:rsidRPr="00DC2007">
        <w:rPr>
          <w:rFonts w:ascii="Times New Roman" w:hAnsi="Times New Roman"/>
          <w:bCs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bCs/>
          <w:sz w:val="28"/>
          <w:szCs w:val="24"/>
        </w:rPr>
        <w:t>L</w:t>
      </w:r>
      <w:r w:rsidRPr="00DC2007">
        <w:rPr>
          <w:rFonts w:ascii="Times New Roman" w:hAnsi="Times New Roman"/>
          <w:bCs/>
          <w:sz w:val="28"/>
          <w:szCs w:val="24"/>
          <w:lang w:val="uk-UA"/>
        </w:rPr>
        <w:t xml:space="preserve">.)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Н. Ю. Висоцька,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>/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Pr="00DC2007">
        <w:rPr>
          <w:rFonts w:ascii="Times New Roman" w:hAnsi="Times New Roman"/>
          <w:sz w:val="28"/>
          <w:szCs w:val="24"/>
          <w:lang w:val="uk-UA"/>
        </w:rPr>
        <w:t>. – Х. : УкрНДІЛГА, 2019. – Вип. 134. – С. 3–12.</w:t>
      </w:r>
    </w:p>
    <w:p w:rsidR="00C718A5" w:rsidRPr="00DC2007" w:rsidRDefault="00C718A5" w:rsidP="00A251E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 xml:space="preserve">Ткач В. П. Стан та продуктивність дубових насаджень степової частини України / В. П. Ткач,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>, М. Г. Румянцев /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Pr="00DC2007">
        <w:rPr>
          <w:rFonts w:ascii="Times New Roman" w:hAnsi="Times New Roman"/>
          <w:sz w:val="28"/>
          <w:szCs w:val="24"/>
          <w:lang w:val="uk-UA"/>
        </w:rPr>
        <w:t>. – Х. : УкрНДІЛГА, 2019. – Вип. 134. – С. 13–23.</w:t>
      </w:r>
    </w:p>
    <w:p w:rsidR="00584A6B" w:rsidRPr="00DC2007" w:rsidRDefault="00584A6B" w:rsidP="00584A6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>Лук’янець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>В. А.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Особливості росту культур дуба звичайного, створених садивним матеріалом різного віку, в Лівобережному Лісостепу України / В. А. Лук’янець, М. Г. Румянцев,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 xml:space="preserve">О. В. Кобець, </w:t>
      </w:r>
      <w:r w:rsidRPr="00DC2007">
        <w:rPr>
          <w:rFonts w:ascii="Times New Roman" w:hAnsi="Times New Roman"/>
          <w:sz w:val="28"/>
          <w:szCs w:val="24"/>
          <w:lang w:val="uk-UA"/>
        </w:rPr>
        <w:t>Л. С. 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Луначевський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 xml:space="preserve"> // Матеріали Міжнародної науково-практичної конференції «Перспективи розвитку лісового та садово-паркового господарства. Четверті 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Анненковські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 xml:space="preserve"> читання» (3–4 жовтня 2019 р.). – Умань: Уманський національний університет садівництва, 2019. – С. 101–104.</w:t>
      </w:r>
    </w:p>
    <w:p w:rsidR="00A251E4" w:rsidRPr="00DC2007" w:rsidRDefault="00DD203B" w:rsidP="00DD203B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Тупчій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 О.</w:t>
      </w:r>
      <w:r w:rsidR="00A251E4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 М. </w:t>
      </w:r>
      <w:r w:rsidRPr="00DC2007">
        <w:rPr>
          <w:rFonts w:ascii="Times New Roman" w:eastAsia="Calibri" w:hAnsi="Times New Roman"/>
          <w:sz w:val="28"/>
          <w:szCs w:val="28"/>
          <w:lang w:val="uk-UA"/>
        </w:rPr>
        <w:t>Особливості степового лісорозведення у ДП «Великоанадольське ЛГ»</w:t>
      </w:r>
      <w:r w:rsidR="00A251E4" w:rsidRPr="00DC2007">
        <w:rPr>
          <w:rFonts w:ascii="Times New Roman" w:hAnsi="Times New Roman"/>
          <w:sz w:val="28"/>
          <w:szCs w:val="24"/>
          <w:lang w:val="uk-UA"/>
        </w:rPr>
        <w:t xml:space="preserve"> / </w:t>
      </w:r>
      <w:r w:rsidRPr="00DC2007">
        <w:rPr>
          <w:rFonts w:ascii="Times New Roman" w:hAnsi="Times New Roman"/>
          <w:sz w:val="28"/>
          <w:szCs w:val="24"/>
          <w:lang w:val="uk-UA"/>
        </w:rPr>
        <w:t>О</w:t>
      </w:r>
      <w:r w:rsidR="00A251E4" w:rsidRPr="00DC2007">
        <w:rPr>
          <w:rFonts w:ascii="Times New Roman" w:hAnsi="Times New Roman"/>
          <w:sz w:val="28"/>
          <w:szCs w:val="24"/>
          <w:lang w:val="uk-UA"/>
        </w:rPr>
        <w:t>. </w:t>
      </w:r>
      <w:r w:rsidRPr="00DC2007">
        <w:rPr>
          <w:rFonts w:ascii="Times New Roman" w:hAnsi="Times New Roman"/>
          <w:sz w:val="28"/>
          <w:szCs w:val="24"/>
          <w:lang w:val="uk-UA"/>
        </w:rPr>
        <w:t>М</w:t>
      </w:r>
      <w:r w:rsidR="00A251E4" w:rsidRPr="00DC2007">
        <w:rPr>
          <w:rFonts w:ascii="Times New Roman" w:hAnsi="Times New Roman"/>
          <w:sz w:val="28"/>
          <w:szCs w:val="24"/>
          <w:lang w:val="uk-UA"/>
        </w:rPr>
        <w:t>. 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Тупчій</w:t>
      </w:r>
      <w:proofErr w:type="spellEnd"/>
      <w:r w:rsidR="00A251E4"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A251E4"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="00A251E4"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М. Г. Румянцев </w:t>
      </w:r>
      <w:r w:rsidR="00A251E4" w:rsidRPr="00DC2007">
        <w:rPr>
          <w:rFonts w:ascii="Times New Roman" w:hAnsi="Times New Roman"/>
          <w:sz w:val="28"/>
          <w:szCs w:val="24"/>
          <w:lang w:val="uk-UA"/>
        </w:rPr>
        <w:t xml:space="preserve">// 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Матеріали Міжнародної науково-практичної конференції «Деревооброблювальні технології та системотехніка лісового комплексу» (24–25 жовтня 2019 р., м. Харків) – Х: Харківський національний технічний університет сільського господарства </w:t>
      </w:r>
      <w:r w:rsidRPr="00DC2007">
        <w:rPr>
          <w:rFonts w:ascii="Times New Roman" w:hAnsi="Times New Roman" w:cs="Times New Roman"/>
          <w:sz w:val="28"/>
          <w:szCs w:val="24"/>
          <w:lang w:val="uk-UA"/>
        </w:rPr>
        <w:t>імені Петра Василенка, 2019. – С. 11–13</w:t>
      </w:r>
      <w:r w:rsidR="00EC3A8E" w:rsidRPr="00DC200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223416" w:rsidRPr="00DC2007" w:rsidRDefault="00C17547" w:rsidP="00DD203B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r w:rsidRPr="00DC2007">
        <w:rPr>
          <w:rFonts w:ascii="Times New Roman" w:hAnsi="Times New Roman" w:cs="Times New Roman"/>
          <w:sz w:val="28"/>
          <w:lang w:val="uk-UA"/>
        </w:rPr>
        <w:t>Ясен звичайний (</w:t>
      </w:r>
      <w:proofErr w:type="spellStart"/>
      <w:r w:rsidRPr="00DC2007">
        <w:rPr>
          <w:rFonts w:ascii="Times New Roman" w:hAnsi="Times New Roman" w:cs="Times New Roman"/>
          <w:i/>
          <w:sz w:val="28"/>
          <w:lang w:val="uk-UA"/>
        </w:rPr>
        <w:t>Fraxinus</w:t>
      </w:r>
      <w:proofErr w:type="spellEnd"/>
      <w:r w:rsidRPr="00DC2007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i/>
          <w:sz w:val="28"/>
          <w:lang w:val="en-US"/>
        </w:rPr>
        <w:t>e</w:t>
      </w:r>
      <w:proofErr w:type="spellStart"/>
      <w:r w:rsidRPr="00DC2007">
        <w:rPr>
          <w:rFonts w:ascii="Times New Roman" w:hAnsi="Times New Roman" w:cs="Times New Roman"/>
          <w:i/>
          <w:sz w:val="28"/>
          <w:lang w:val="uk-UA"/>
        </w:rPr>
        <w:t>xcelsior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L.) в лісах України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 / М. Г. Румянцев,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 xml:space="preserve">О. В. Кобець,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В. А. Лук’янець // 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Ліс, наука, </w:t>
      </w:r>
      <w:r w:rsidRPr="00DC2007">
        <w:rPr>
          <w:rFonts w:ascii="Times New Roman" w:hAnsi="Times New Roman" w:cs="Times New Roman"/>
          <w:sz w:val="28"/>
          <w:lang w:val="uk-UA"/>
        </w:rPr>
        <w:lastRenderedPageBreak/>
        <w:t xml:space="preserve">молодь: матеріали </w:t>
      </w:r>
      <w:r w:rsidRPr="00DC2007">
        <w:rPr>
          <w:rFonts w:ascii="Times New Roman" w:hAnsi="Times New Roman" w:cs="Times New Roman"/>
          <w:sz w:val="28"/>
          <w:lang w:val="en-US"/>
        </w:rPr>
        <w:t>V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ІІ Всеукраїнської науково-практичної конференції студентів, магістрів, аспірантів і молодих учених (20 листопада 2019 р., м. Житомир). – </w:t>
      </w:r>
      <w:r w:rsidR="00DF5FF4" w:rsidRPr="00DC2007">
        <w:rPr>
          <w:rFonts w:ascii="Times New Roman" w:hAnsi="Times New Roman" w:cs="Times New Roman"/>
          <w:sz w:val="28"/>
          <w:lang w:val="uk-UA"/>
        </w:rPr>
        <w:t>Житомир</w:t>
      </w:r>
      <w:r w:rsidRPr="00DC2007">
        <w:rPr>
          <w:rFonts w:ascii="Times New Roman" w:hAnsi="Times New Roman" w:cs="Times New Roman"/>
          <w:sz w:val="28"/>
          <w:lang w:val="uk-UA"/>
        </w:rPr>
        <w:t>: Житомирський національний агроекологічний університет, 2019. – С. </w:t>
      </w:r>
      <w:r w:rsidR="00011781" w:rsidRPr="00DC2007">
        <w:rPr>
          <w:rFonts w:ascii="Times New Roman" w:hAnsi="Times New Roman" w:cs="Times New Roman"/>
          <w:sz w:val="28"/>
          <w:lang w:val="uk-UA"/>
        </w:rPr>
        <w:t>227</w:t>
      </w:r>
      <w:r w:rsidRPr="00DC2007">
        <w:rPr>
          <w:rFonts w:ascii="Times New Roman" w:hAnsi="Times New Roman" w:cs="Times New Roman"/>
          <w:sz w:val="28"/>
          <w:lang w:val="uk-UA"/>
        </w:rPr>
        <w:t>–</w:t>
      </w:r>
      <w:r w:rsidR="00011781" w:rsidRPr="00DC2007">
        <w:rPr>
          <w:rFonts w:ascii="Times New Roman" w:hAnsi="Times New Roman" w:cs="Times New Roman"/>
          <w:sz w:val="28"/>
          <w:lang w:val="uk-UA"/>
        </w:rPr>
        <w:t>228</w:t>
      </w:r>
      <w:r w:rsidR="00DF5FF4" w:rsidRPr="00DC2007">
        <w:rPr>
          <w:rFonts w:ascii="Times New Roman" w:hAnsi="Times New Roman" w:cs="Times New Roman"/>
          <w:sz w:val="28"/>
          <w:lang w:val="uk-UA"/>
        </w:rPr>
        <w:t>.</w:t>
      </w:r>
    </w:p>
    <w:p w:rsidR="006F192D" w:rsidRPr="00DC2007" w:rsidRDefault="006F192D" w:rsidP="006F192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Кобець О. В. </w:t>
      </w:r>
      <w:r w:rsidRPr="00DC2007">
        <w:rPr>
          <w:rFonts w:ascii="Times New Roman" w:hAnsi="Times New Roman" w:cs="Times New Roman"/>
          <w:sz w:val="28"/>
          <w:lang w:val="uk-UA"/>
        </w:rPr>
        <w:t>Стан дубових насаджень у рекреаційно-оздоровчих лісах зеленої зони міста Харків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 /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Кобець,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М. Г. Румянцев, Д. О. Ковальов // 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Матеріали Першої міжнародної науково-практичної конференції «Основні проблеми і тенденції збалансованого природокористування Великоанадольського лісового масиву та охорони довкілля Донеччини», присвяченої 200-річчю з дня народження В. Є. фон </w:t>
      </w:r>
      <w:proofErr w:type="spellStart"/>
      <w:r w:rsidRPr="00DC2007">
        <w:rPr>
          <w:rFonts w:ascii="Times New Roman" w:hAnsi="Times New Roman" w:cs="Times New Roman"/>
          <w:sz w:val="28"/>
          <w:lang w:val="uk-UA" w:eastAsia="ru-RU" w:bidi="ru-RU"/>
        </w:rPr>
        <w:t>Граффа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(21 листопада 2019 р., смт Графське) – </w:t>
      </w:r>
      <w:r w:rsidR="007A6DEB" w:rsidRPr="00DC2007">
        <w:rPr>
          <w:rFonts w:ascii="Times New Roman" w:hAnsi="Times New Roman" w:cs="Times New Roman"/>
          <w:sz w:val="28"/>
          <w:lang w:val="uk-UA"/>
        </w:rPr>
        <w:t>Великоанадольський лісотехнічний коледж ім. В. Є. </w:t>
      </w:r>
      <w:proofErr w:type="spellStart"/>
      <w:r w:rsidR="007A6DEB" w:rsidRPr="00DC2007">
        <w:rPr>
          <w:rFonts w:ascii="Times New Roman" w:hAnsi="Times New Roman" w:cs="Times New Roman"/>
          <w:sz w:val="28"/>
          <w:lang w:val="uk-UA"/>
        </w:rPr>
        <w:t>Граффа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>, 2019. – С. 14–1</w:t>
      </w:r>
      <w:r w:rsidR="0026388A" w:rsidRPr="00DC2007">
        <w:rPr>
          <w:rFonts w:ascii="Times New Roman" w:hAnsi="Times New Roman" w:cs="Times New Roman"/>
          <w:sz w:val="28"/>
          <w:lang w:val="uk-UA"/>
        </w:rPr>
        <w:t>8</w:t>
      </w:r>
      <w:r w:rsidRPr="00DC2007">
        <w:rPr>
          <w:rFonts w:ascii="Times New Roman" w:hAnsi="Times New Roman" w:cs="Times New Roman"/>
          <w:sz w:val="28"/>
          <w:lang w:val="uk-UA"/>
        </w:rPr>
        <w:t>.</w:t>
      </w:r>
    </w:p>
    <w:p w:rsidR="006F192D" w:rsidRPr="00DC2007" w:rsidRDefault="006F192D" w:rsidP="006F192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r w:rsidRPr="00DC2007">
        <w:rPr>
          <w:rFonts w:ascii="Times New Roman" w:hAnsi="Times New Roman" w:cs="Times New Roman"/>
          <w:sz w:val="28"/>
          <w:lang w:val="uk-UA"/>
        </w:rPr>
        <w:t>Особливості стану соснових насаджень рекреаційно-оздоровчих лісів зеленої зони міста Харків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 / М. Г. Румянцев,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Кобець,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О. А. Дмитрієва // 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Матеріали Першої міжнародної науково-практичної конференції «Основні проблеми і тенденції збалансованого природокористування Великоанадольського лісового масиву та охорони довкілля Донеччини», присвяченої 200-річчю з дня народження В. Є. фон </w:t>
      </w:r>
      <w:proofErr w:type="spellStart"/>
      <w:r w:rsidRPr="00DC2007">
        <w:rPr>
          <w:rFonts w:ascii="Times New Roman" w:hAnsi="Times New Roman" w:cs="Times New Roman"/>
          <w:sz w:val="28"/>
          <w:lang w:val="uk-UA" w:eastAsia="ru-RU" w:bidi="ru-RU"/>
        </w:rPr>
        <w:t>Граффа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(21 листопада 2019 р., смт Графське) – Великоанадольський лісо</w:t>
      </w:r>
      <w:r w:rsidR="007A6DEB" w:rsidRPr="00DC2007">
        <w:rPr>
          <w:rFonts w:ascii="Times New Roman" w:hAnsi="Times New Roman" w:cs="Times New Roman"/>
          <w:sz w:val="28"/>
          <w:lang w:val="uk-UA"/>
        </w:rPr>
        <w:t>технічний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коледж</w:t>
      </w:r>
      <w:r w:rsidR="007A6DEB" w:rsidRPr="00DC2007">
        <w:rPr>
          <w:rFonts w:ascii="Times New Roman" w:hAnsi="Times New Roman" w:cs="Times New Roman"/>
          <w:sz w:val="28"/>
          <w:lang w:val="uk-UA"/>
        </w:rPr>
        <w:t xml:space="preserve"> ім. В. Є. </w:t>
      </w:r>
      <w:proofErr w:type="spellStart"/>
      <w:r w:rsidR="007A6DEB" w:rsidRPr="00DC2007">
        <w:rPr>
          <w:rFonts w:ascii="Times New Roman" w:hAnsi="Times New Roman" w:cs="Times New Roman"/>
          <w:sz w:val="28"/>
          <w:lang w:val="uk-UA"/>
        </w:rPr>
        <w:t>Граффа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>, 2019. – С. 45–4</w:t>
      </w:r>
      <w:r w:rsidR="0026388A" w:rsidRPr="00DC2007">
        <w:rPr>
          <w:rFonts w:ascii="Times New Roman" w:hAnsi="Times New Roman" w:cs="Times New Roman"/>
          <w:sz w:val="28"/>
          <w:lang w:val="uk-UA"/>
        </w:rPr>
        <w:t>9</w:t>
      </w:r>
      <w:r w:rsidRPr="00DC2007">
        <w:rPr>
          <w:rFonts w:ascii="Times New Roman" w:hAnsi="Times New Roman" w:cs="Times New Roman"/>
          <w:sz w:val="28"/>
          <w:lang w:val="uk-UA"/>
        </w:rPr>
        <w:t>.</w:t>
      </w:r>
    </w:p>
    <w:p w:rsidR="00A47260" w:rsidRPr="00DC2007" w:rsidRDefault="00A47260" w:rsidP="00A47260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>Тарнопільська О. М. Ріст, структура і стан насаджень, створених на зрубах уражених кореневою губкою соснових деревостанів</w:t>
      </w:r>
      <w:r w:rsidRPr="00DC2007">
        <w:rPr>
          <w:rFonts w:ascii="Times New Roman" w:hAnsi="Times New Roman"/>
          <w:bCs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>/ О. М. Тарнопільська, В. А. Лук’янець,</w:t>
      </w:r>
      <w:r w:rsidRPr="00DC2007">
        <w:rPr>
          <w:lang w:val="uk-UA"/>
        </w:rPr>
        <w:t xml:space="preserve">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 xml:space="preserve">О. В. Кобець, </w:t>
      </w:r>
      <w:r w:rsidRPr="00DC2007">
        <w:rPr>
          <w:rFonts w:ascii="Times New Roman" w:hAnsi="Times New Roman"/>
          <w:sz w:val="28"/>
          <w:szCs w:val="24"/>
          <w:lang w:val="uk-UA"/>
        </w:rPr>
        <w:t>Л. С. 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Луначевський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>, М. Г. Румянцев /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Pr="00DC2007">
        <w:rPr>
          <w:rFonts w:ascii="Times New Roman" w:hAnsi="Times New Roman"/>
          <w:sz w:val="28"/>
          <w:szCs w:val="24"/>
          <w:lang w:val="uk-UA"/>
        </w:rPr>
        <w:t>. – Х. : УкрНДІЛГА, 2019. – Вип. 135. – С. 30–40.</w:t>
      </w:r>
    </w:p>
    <w:p w:rsidR="0020436F" w:rsidRPr="00DC2007" w:rsidRDefault="006F192D" w:rsidP="0020436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 xml:space="preserve">Ткач В. П. 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>Ріст і продуктивність порослевих осичників у свіжих і вологих грудах рівнинної частини України</w:t>
      </w:r>
      <w:r w:rsidR="0020436F" w:rsidRPr="00DC2007">
        <w:rPr>
          <w:rFonts w:ascii="Times New Roman" w:hAnsi="Times New Roman"/>
          <w:bCs/>
          <w:sz w:val="28"/>
          <w:szCs w:val="24"/>
          <w:lang w:val="uk-UA"/>
        </w:rPr>
        <w:t xml:space="preserve"> 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 xml:space="preserve">/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В. П. Ткач, </w:t>
      </w:r>
      <w:r w:rsidR="0020436F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Н. Ю. Висоцька, </w:t>
      </w:r>
      <w:r w:rsidR="0020436F"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="0020436F"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>/</w:t>
      </w:r>
      <w:r w:rsidR="0020436F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>. – Х. : УкрНДІЛГА, 2019. – Вип. 135. – С. </w:t>
      </w:r>
      <w:r w:rsidR="00A47260" w:rsidRPr="00DC2007">
        <w:rPr>
          <w:rFonts w:ascii="Times New Roman" w:hAnsi="Times New Roman"/>
          <w:sz w:val="28"/>
          <w:szCs w:val="24"/>
          <w:lang w:val="uk-UA"/>
        </w:rPr>
        <w:t>41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>–</w:t>
      </w:r>
      <w:r w:rsidR="00A47260" w:rsidRPr="00DC2007">
        <w:rPr>
          <w:rFonts w:ascii="Times New Roman" w:hAnsi="Times New Roman"/>
          <w:sz w:val="28"/>
          <w:szCs w:val="24"/>
          <w:lang w:val="uk-UA"/>
        </w:rPr>
        <w:t>49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>.</w:t>
      </w:r>
    </w:p>
    <w:p w:rsidR="0020436F" w:rsidRPr="00DC2007" w:rsidRDefault="006F192D" w:rsidP="0020436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lastRenderedPageBreak/>
        <w:t>Ткач В. П.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 xml:space="preserve"> Сучасний стан дубових насаджень Східного Полісся</w:t>
      </w:r>
      <w:r w:rsidR="0020436F" w:rsidRPr="00DC2007">
        <w:rPr>
          <w:rFonts w:ascii="Times New Roman" w:hAnsi="Times New Roman"/>
          <w:bCs/>
          <w:sz w:val="28"/>
          <w:szCs w:val="24"/>
          <w:lang w:val="uk-UA"/>
        </w:rPr>
        <w:t xml:space="preserve"> 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 xml:space="preserve">/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В. П. Ткач, 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 xml:space="preserve">М. Г. Румянцев, </w:t>
      </w:r>
      <w:r w:rsidR="0020436F" w:rsidRPr="00DC2007">
        <w:rPr>
          <w:rFonts w:ascii="Times New Roman" w:hAnsi="Times New Roman"/>
          <w:b/>
          <w:sz w:val="28"/>
          <w:szCs w:val="24"/>
          <w:lang w:val="uk-UA"/>
        </w:rPr>
        <w:t xml:space="preserve">О. В. Кобець, </w:t>
      </w:r>
      <w:r w:rsidR="00A47260" w:rsidRPr="00DC2007">
        <w:rPr>
          <w:rFonts w:ascii="Times New Roman" w:hAnsi="Times New Roman"/>
          <w:sz w:val="28"/>
          <w:szCs w:val="24"/>
          <w:lang w:val="uk-UA"/>
        </w:rPr>
        <w:t xml:space="preserve">В. А. Лук’янець 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>/</w:t>
      </w:r>
      <w:r w:rsidR="0020436F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>. – Х. : УкрНДІЛГА, 2019. – Вип. 135. – С. </w:t>
      </w:r>
      <w:r w:rsidR="00A47260" w:rsidRPr="00DC2007">
        <w:rPr>
          <w:rFonts w:ascii="Times New Roman" w:hAnsi="Times New Roman"/>
          <w:sz w:val="28"/>
          <w:szCs w:val="24"/>
          <w:lang w:val="uk-UA"/>
        </w:rPr>
        <w:t>50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>–</w:t>
      </w:r>
      <w:r w:rsidR="00A47260" w:rsidRPr="00DC2007">
        <w:rPr>
          <w:rFonts w:ascii="Times New Roman" w:hAnsi="Times New Roman"/>
          <w:sz w:val="28"/>
          <w:szCs w:val="24"/>
          <w:lang w:val="uk-UA"/>
        </w:rPr>
        <w:t>57</w:t>
      </w:r>
      <w:r w:rsidR="0020436F" w:rsidRPr="00DC2007">
        <w:rPr>
          <w:rFonts w:ascii="Times New Roman" w:hAnsi="Times New Roman"/>
          <w:sz w:val="28"/>
          <w:szCs w:val="24"/>
          <w:lang w:val="uk-UA"/>
        </w:rPr>
        <w:t>.</w:t>
      </w:r>
    </w:p>
    <w:p w:rsidR="008475FF" w:rsidRPr="00DC2007" w:rsidRDefault="008475FF" w:rsidP="008475F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Правила рубок головного користування в рівнинних лісах України (нова редакція) / В. П. Ткач, В. Ф.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М. Г. Румянцев,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, О. М. Тарнопільська, А. М.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Жежкун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 О. Г. Василевський, В. А. Лук’янець. – Х: УкрНДІЛГА, 2019. – 16 с.</w:t>
      </w:r>
    </w:p>
    <w:p w:rsidR="008475FF" w:rsidRPr="00DC2007" w:rsidRDefault="008475FF" w:rsidP="008475F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Рекомендації з проведення рубок формування і оздоровлення лісів / В. П. Ткач, В. Ф.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Криницький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Г. Т.,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Парпан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 В. І.,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, М. Г. Румянцев, О. М. Тарнопільська, В. А. Лук’янець, О. Г. Василевський, А. М. 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Жежкун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. – Х.: УкрНДІЛГА, 2019. – 56 с.</w:t>
      </w:r>
    </w:p>
    <w:p w:rsidR="00766707" w:rsidRPr="00DC2007" w:rsidRDefault="00072F4A" w:rsidP="0076670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Viktor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Tkach</w:t>
      </w:r>
      <w:proofErr w:type="spellEnd"/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Ukrainian plain oak forests and their natural regeneration</w:t>
      </w:r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Tkach</w:t>
      </w:r>
      <w:proofErr w:type="spellEnd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Viktor</w:t>
      </w:r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Maksym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Kobets</w:t>
      </w:r>
      <w:proofErr w:type="spellEnd"/>
      <w:r w:rsidR="00766707" w:rsidRPr="00DC2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66707" w:rsidRPr="00DC2007">
        <w:rPr>
          <w:rFonts w:ascii="Times New Roman" w:hAnsi="Times New Roman" w:cs="Times New Roman"/>
          <w:b/>
          <w:sz w:val="28"/>
          <w:szCs w:val="28"/>
          <w:lang w:val="en-US"/>
        </w:rPr>
        <w:t>Oleksii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>Luk’yanets</w:t>
      </w:r>
      <w:proofErr w:type="spellEnd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Sergiy</w:t>
      </w:r>
      <w:proofErr w:type="spellEnd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Forestry Studies</w:t>
      </w:r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1781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011781" w:rsidRPr="00DC2007">
        <w:rPr>
          <w:rFonts w:ascii="Times New Roman" w:hAnsi="Times New Roman" w:cs="Times New Roman"/>
          <w:i/>
          <w:sz w:val="28"/>
          <w:szCs w:val="28"/>
          <w:lang w:val="en-US"/>
        </w:rPr>
        <w:t>Metsanduslikud</w:t>
      </w:r>
      <w:proofErr w:type="spellEnd"/>
      <w:r w:rsidR="00011781" w:rsidRPr="00DC20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11781" w:rsidRPr="00DC2007">
        <w:rPr>
          <w:rFonts w:ascii="Times New Roman" w:hAnsi="Times New Roman" w:cs="Times New Roman"/>
          <w:i/>
          <w:sz w:val="28"/>
          <w:szCs w:val="28"/>
          <w:lang w:val="en-US"/>
        </w:rPr>
        <w:t>Uurimused</w:t>
      </w:r>
      <w:proofErr w:type="spellEnd"/>
      <w:r w:rsidR="004B089F" w:rsidRPr="00DC20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011781" w:rsidRPr="00DC2007">
        <w:rPr>
          <w:rFonts w:ascii="Times New Roman" w:hAnsi="Times New Roman" w:cs="Times New Roman"/>
          <w:i/>
          <w:sz w:val="28"/>
          <w:szCs w:val="28"/>
          <w:lang w:val="en-US"/>
        </w:rPr>
        <w:t>Institute of Forestry and Rural Engineering</w:t>
      </w:r>
      <w:r w:rsidR="004B089F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Tartu</w:t>
      </w:r>
      <w:r w:rsidR="00011781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Estonia</w:t>
      </w:r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>, 201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11781"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Vol. 71</w:t>
      </w:r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>. – P.</w:t>
      </w:r>
      <w:r w:rsidR="00C06047" w:rsidRPr="00DC20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1781" w:rsidRPr="00DC200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C22DB" w:rsidRPr="00DC200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11781" w:rsidRPr="00DC200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C22DB"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1E8" w:rsidRPr="00DC2007" w:rsidRDefault="00CD4C1C" w:rsidP="009141E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Viktor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Tkach</w:t>
      </w:r>
      <w:proofErr w:type="spellEnd"/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. Harmfulness of root rot in the stands planted on formerly</w:t>
      </w:r>
      <w:r w:rsidR="00011781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arable land and clear-cuts after </w:t>
      </w:r>
      <w:proofErr w:type="spellStart"/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annosum</w:t>
      </w:r>
      <w:proofErr w:type="spellEnd"/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-infected pine forests</w:t>
      </w:r>
      <w:r w:rsidR="00011781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in Chernihiv </w:t>
      </w:r>
      <w:proofErr w:type="spellStart"/>
      <w:r w:rsidR="004F2783" w:rsidRPr="00DC20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olissya</w:t>
      </w:r>
      <w:proofErr w:type="spellEnd"/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physiographic region of Ukraine /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Tkach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Viktor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Tarnopylska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Oksana,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Kobets</w:t>
      </w:r>
      <w:proofErr w:type="spellEnd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Oleksii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Luk’yanets</w:t>
      </w:r>
      <w:proofErr w:type="spellEnd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66707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Maksym</w:t>
      </w:r>
      <w:proofErr w:type="spellEnd"/>
      <w:r w:rsidR="00766707" w:rsidRPr="00DC20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Iryna Obolonyk</w:t>
      </w:r>
      <w:r w:rsidR="00766707" w:rsidRPr="00DC20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707" w:rsidRPr="00DC2007">
        <w:rPr>
          <w:rFonts w:ascii="Times New Roman" w:hAnsi="Times New Roman" w:cs="Times New Roman"/>
          <w:sz w:val="28"/>
          <w:szCs w:val="28"/>
          <w:lang w:val="en-US"/>
        </w:rPr>
        <w:t>Sergiy</w:t>
      </w:r>
      <w:proofErr w:type="spellEnd"/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011781" w:rsidRPr="00DC2007">
        <w:rPr>
          <w:rFonts w:ascii="Times New Roman" w:hAnsi="Times New Roman" w:cs="Times New Roman"/>
          <w:i/>
          <w:sz w:val="28"/>
          <w:szCs w:val="28"/>
          <w:lang w:val="en-US"/>
        </w:rPr>
        <w:t>Central European Forestry Journal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– National Forest Centre, </w:t>
      </w:r>
      <w:proofErr w:type="spellStart"/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Zvolen</w:t>
      </w:r>
      <w:proofErr w:type="spellEnd"/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, Slovakia, 20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2E21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(1)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="00766707" w:rsidRPr="00DC2007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011781" w:rsidRPr="00DC200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66707" w:rsidRPr="00DC2007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011781"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C2B" w:rsidRPr="00DC2007" w:rsidRDefault="00710C2B" w:rsidP="00710C2B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>Мусієнко С. І. Стан рекреаційно-оздоровчих лісів Харківщини</w:t>
      </w:r>
      <w:r w:rsidRPr="00DC2007">
        <w:rPr>
          <w:rFonts w:ascii="Times New Roman" w:hAnsi="Times New Roman"/>
          <w:bCs/>
          <w:sz w:val="28"/>
          <w:szCs w:val="24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 С. І. Мусієнко, В. В. Бондаренко, О. М. Тарнопільська, М. Г. Румянцев,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 xml:space="preserve">О. В. Кобець, </w:t>
      </w:r>
      <w:r w:rsidRPr="00DC2007">
        <w:rPr>
          <w:rFonts w:ascii="Times New Roman" w:hAnsi="Times New Roman"/>
          <w:sz w:val="28"/>
          <w:szCs w:val="24"/>
          <w:lang w:val="uk-UA"/>
        </w:rPr>
        <w:t>В. А. Лук’янець /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="00DC2007">
        <w:rPr>
          <w:rFonts w:ascii="Times New Roman" w:hAnsi="Times New Roman"/>
          <w:sz w:val="28"/>
          <w:szCs w:val="24"/>
          <w:lang w:val="uk-UA"/>
        </w:rPr>
        <w:t>.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Х. : УкрНДІЛГА, 2020. – Вип. 136. – С. 12–18.</w:t>
      </w:r>
    </w:p>
    <w:p w:rsidR="00EB287A" w:rsidRPr="00DC2007" w:rsidRDefault="009141E8" w:rsidP="00EB287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>Бондар О. Б.</w:t>
      </w:r>
      <w:r w:rsidR="00A57752" w:rsidRPr="00DC2007">
        <w:rPr>
          <w:rFonts w:ascii="Times New Roman" w:hAnsi="Times New Roman"/>
          <w:sz w:val="28"/>
          <w:szCs w:val="24"/>
          <w:lang w:val="uk-UA"/>
        </w:rPr>
        <w:t>, Румянцев</w:t>
      </w:r>
      <w:r w:rsidR="00A57752" w:rsidRPr="00DC2007">
        <w:rPr>
          <w:rFonts w:ascii="Times New Roman" w:hAnsi="Times New Roman"/>
          <w:sz w:val="28"/>
          <w:szCs w:val="24"/>
          <w:lang w:val="en-US"/>
        </w:rPr>
        <w:t> </w:t>
      </w:r>
      <w:r w:rsidR="00A57752" w:rsidRPr="00DC2007">
        <w:rPr>
          <w:rFonts w:ascii="Times New Roman" w:hAnsi="Times New Roman"/>
          <w:sz w:val="28"/>
          <w:szCs w:val="24"/>
          <w:lang w:val="uk-UA"/>
        </w:rPr>
        <w:t xml:space="preserve">М. Г., </w:t>
      </w:r>
      <w:r w:rsidR="00A57752" w:rsidRPr="00DC2007">
        <w:rPr>
          <w:rFonts w:ascii="Times New Roman" w:hAnsi="Times New Roman"/>
          <w:b/>
          <w:sz w:val="28"/>
          <w:szCs w:val="24"/>
          <w:lang w:val="uk-UA"/>
        </w:rPr>
        <w:t>Кобець</w:t>
      </w:r>
      <w:r w:rsidR="00A57752" w:rsidRPr="00DC2007">
        <w:rPr>
          <w:rFonts w:ascii="Times New Roman" w:hAnsi="Times New Roman"/>
          <w:b/>
          <w:sz w:val="28"/>
          <w:szCs w:val="24"/>
          <w:lang w:val="en-US"/>
        </w:rPr>
        <w:t> </w:t>
      </w:r>
      <w:r w:rsidR="00A57752" w:rsidRPr="00DC2007">
        <w:rPr>
          <w:rFonts w:ascii="Times New Roman" w:hAnsi="Times New Roman"/>
          <w:b/>
          <w:sz w:val="28"/>
          <w:szCs w:val="24"/>
          <w:lang w:val="uk-UA"/>
        </w:rPr>
        <w:t xml:space="preserve">О. В., </w:t>
      </w:r>
      <w:r w:rsidR="00A57752" w:rsidRPr="00DC2007">
        <w:rPr>
          <w:rFonts w:ascii="Times New Roman" w:hAnsi="Times New Roman" w:cs="Times New Roman"/>
          <w:sz w:val="28"/>
          <w:szCs w:val="28"/>
          <w:lang w:val="uk-UA"/>
        </w:rPr>
        <w:t>Сидоренко</w:t>
      </w:r>
      <w:r w:rsidR="00A57752" w:rsidRPr="00DC20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7752"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С. В., </w:t>
      </w:r>
      <w:proofErr w:type="spellStart"/>
      <w:r w:rsidR="00A57752" w:rsidRPr="00DC2007">
        <w:rPr>
          <w:rFonts w:ascii="Times New Roman" w:hAnsi="Times New Roman" w:cs="Times New Roman"/>
          <w:sz w:val="28"/>
          <w:szCs w:val="28"/>
          <w:lang w:val="uk-UA"/>
        </w:rPr>
        <w:t>Ющик</w:t>
      </w:r>
      <w:proofErr w:type="spellEnd"/>
      <w:r w:rsidR="00A57752" w:rsidRPr="00DC2007">
        <w:rPr>
          <w:rFonts w:ascii="Times New Roman" w:hAnsi="Times New Roman" w:cs="Times New Roman"/>
          <w:sz w:val="28"/>
          <w:szCs w:val="28"/>
          <w:lang w:val="uk-UA"/>
        </w:rPr>
        <w:t> В. С. 2</w:t>
      </w:r>
      <w:r w:rsidR="00A57752" w:rsidRPr="00DC2007">
        <w:rPr>
          <w:rFonts w:ascii="Times New Roman" w:hAnsi="Times New Roman" w:cs="Times New Roman"/>
          <w:sz w:val="28"/>
          <w:szCs w:val="28"/>
        </w:rPr>
        <w:t>020.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Сучасний стан дубових насаджень на притоках Ворскли у межах Сумської області та особливості їхнього природного відновлення</w:t>
      </w:r>
      <w:r w:rsidR="00A57752" w:rsidRPr="00DC2007">
        <w:rPr>
          <w:rFonts w:ascii="Times New Roman" w:hAnsi="Times New Roman" w:cs="Times New Roman"/>
          <w:sz w:val="28"/>
          <w:szCs w:val="28"/>
        </w:rPr>
        <w:t xml:space="preserve">. 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. 30.4</w:t>
      </w:r>
      <w:r w:rsidR="00A57752"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С. 19–24.</w:t>
      </w:r>
    </w:p>
    <w:p w:rsidR="00163B61" w:rsidRPr="00DC2007" w:rsidRDefault="002D2504" w:rsidP="00163B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Румянцев М. Г. </w:t>
      </w:r>
      <w:r w:rsidRPr="00DC2007">
        <w:rPr>
          <w:rFonts w:ascii="Times New Roman" w:hAnsi="Times New Roman" w:cs="Times New Roman"/>
          <w:sz w:val="28"/>
          <w:lang w:val="uk-UA"/>
        </w:rPr>
        <w:t>Продуктивність дубових насаджень Лівобережного Лісостепу України та використання ними лісорослинного потенціалу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 / М. Г. Румянцев,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// </w:t>
      </w:r>
      <w:r w:rsidRPr="00DC2007">
        <w:rPr>
          <w:rFonts w:ascii="Times New Roman" w:hAnsi="Times New Roman" w:cs="Times New Roman"/>
          <w:sz w:val="28"/>
          <w:lang w:val="uk-UA"/>
        </w:rPr>
        <w:t>Проблеми ведення та експлуатації лісових і мисливських ресурсів: матеріали ІІ Всеукраїнської науково-практичної конференції присвяченої пам’яті професора А. І.</w:t>
      </w:r>
      <w:r w:rsidRPr="00DC2007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DC2007">
        <w:rPr>
          <w:rFonts w:ascii="Times New Roman" w:hAnsi="Times New Roman" w:cs="Times New Roman"/>
          <w:sz w:val="28"/>
          <w:lang w:val="uk-UA"/>
        </w:rPr>
        <w:t>Гузія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(25 вересня 2020 р., м. Житомир) – Житомир: Житомирський національний агроекологічний університет, 2020. – С. 18–19.</w:t>
      </w:r>
    </w:p>
    <w:p w:rsidR="00B935D8" w:rsidRPr="00DC2007" w:rsidRDefault="00163B61" w:rsidP="00B935D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Тупчій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 О. М. </w:t>
      </w:r>
      <w:r w:rsidRPr="00DC2007">
        <w:rPr>
          <w:rFonts w:ascii="Times New Roman" w:hAnsi="Times New Roman" w:cs="Times New Roman"/>
          <w:sz w:val="28"/>
          <w:lang w:val="uk-UA"/>
        </w:rPr>
        <w:t>Особливості росту соснових насаджень в умовах свіжого дубово-соснового субору та свіжого бору лівобережної України</w:t>
      </w:r>
      <w:r w:rsidRPr="00DC2007">
        <w:rPr>
          <w:rFonts w:ascii="Times New Roman" w:hAnsi="Times New Roman"/>
          <w:sz w:val="28"/>
          <w:szCs w:val="24"/>
          <w:lang w:val="uk-UA"/>
        </w:rPr>
        <w:t> / О. М. 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Тупчій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// </w:t>
      </w:r>
      <w:r w:rsidRPr="00DC2007">
        <w:rPr>
          <w:rFonts w:ascii="Times New Roman" w:hAnsi="Times New Roman" w:cs="Times New Roman"/>
          <w:sz w:val="28"/>
          <w:lang w:val="pt-PT"/>
        </w:rPr>
        <w:t>Do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desenvolvimento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mundial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como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resultado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de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realiza</w:t>
      </w:r>
      <w:r w:rsidRPr="00DC2007">
        <w:rPr>
          <w:rFonts w:ascii="Times New Roman" w:hAnsi="Times New Roman" w:cs="Times New Roman"/>
          <w:sz w:val="28"/>
          <w:lang w:val="uk-UA"/>
        </w:rPr>
        <w:t>çõ</w:t>
      </w:r>
      <w:r w:rsidRPr="00DC2007">
        <w:rPr>
          <w:rFonts w:ascii="Times New Roman" w:hAnsi="Times New Roman" w:cs="Times New Roman"/>
          <w:sz w:val="28"/>
          <w:lang w:val="pt-PT"/>
        </w:rPr>
        <w:t>es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em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ci</w:t>
      </w:r>
      <w:r w:rsidRPr="00DC2007">
        <w:rPr>
          <w:rFonts w:ascii="Times New Roman" w:hAnsi="Times New Roman" w:cs="Times New Roman"/>
          <w:sz w:val="28"/>
          <w:lang w:val="uk-UA"/>
        </w:rPr>
        <w:t>ê</w:t>
      </w:r>
      <w:r w:rsidRPr="00DC2007">
        <w:rPr>
          <w:rFonts w:ascii="Times New Roman" w:hAnsi="Times New Roman" w:cs="Times New Roman"/>
          <w:sz w:val="28"/>
          <w:lang w:val="pt-PT"/>
        </w:rPr>
        <w:t>ncia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e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investiga</w:t>
      </w:r>
      <w:r w:rsidRPr="00DC2007">
        <w:rPr>
          <w:rFonts w:ascii="Times New Roman" w:hAnsi="Times New Roman" w:cs="Times New Roman"/>
          <w:sz w:val="28"/>
          <w:lang w:val="uk-UA"/>
        </w:rPr>
        <w:t>çã</w:t>
      </w:r>
      <w:r w:rsidRPr="00DC2007">
        <w:rPr>
          <w:rFonts w:ascii="Times New Roman" w:hAnsi="Times New Roman" w:cs="Times New Roman"/>
          <w:sz w:val="28"/>
          <w:lang w:val="pt-PT"/>
        </w:rPr>
        <w:t>o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cient</w:t>
      </w:r>
      <w:r w:rsidRPr="00DC2007">
        <w:rPr>
          <w:rFonts w:ascii="Times New Roman" w:hAnsi="Times New Roman" w:cs="Times New Roman"/>
          <w:sz w:val="28"/>
          <w:lang w:val="uk-UA"/>
        </w:rPr>
        <w:t>í</w:t>
      </w:r>
      <w:r w:rsidRPr="00DC2007">
        <w:rPr>
          <w:rFonts w:ascii="Times New Roman" w:hAnsi="Times New Roman" w:cs="Times New Roman"/>
          <w:sz w:val="28"/>
          <w:lang w:val="pt-PT"/>
        </w:rPr>
        <w:t>fica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(9</w:t>
      </w:r>
      <w:r w:rsidRPr="00DC2007">
        <w:rPr>
          <w:rFonts w:ascii="Times New Roman" w:hAnsi="Times New Roman" w:cs="Times New Roman"/>
          <w:sz w:val="28"/>
          <w:lang w:val="en-US"/>
        </w:rPr>
        <w:t> </w:t>
      </w:r>
      <w:r w:rsidRPr="00DC2007">
        <w:rPr>
          <w:rFonts w:ascii="Times New Roman" w:hAnsi="Times New Roman" w:cs="Times New Roman"/>
          <w:sz w:val="28"/>
          <w:lang w:val="pt-PT"/>
        </w:rPr>
        <w:t>de outubro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pt-PT"/>
        </w:rPr>
        <w:t>de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2020). </w:t>
      </w:r>
      <w:r w:rsidRPr="00DC2007">
        <w:rPr>
          <w:rFonts w:ascii="Times New Roman" w:hAnsi="Times New Roman" w:cs="Times New Roman"/>
          <w:sz w:val="28"/>
          <w:lang w:val="pt-PT"/>
        </w:rPr>
        <w:t>Lisboa, Portugal</w:t>
      </w:r>
      <w:r w:rsidRPr="00DC2007">
        <w:rPr>
          <w:rFonts w:ascii="Times New Roman" w:hAnsi="Times New Roman" w:cs="Times New Roman"/>
          <w:sz w:val="28"/>
          <w:lang w:val="en-US"/>
        </w:rPr>
        <w:t xml:space="preserve">. </w:t>
      </w:r>
      <w:r w:rsidRPr="00DC2007">
        <w:rPr>
          <w:rFonts w:ascii="Times New Roman" w:hAnsi="Times New Roman" w:cs="Times New Roman"/>
          <w:sz w:val="28"/>
          <w:lang w:val="pt-PT"/>
        </w:rPr>
        <w:t>ΛΌГOΣ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. </w:t>
      </w:r>
      <w:r w:rsidRPr="00DC2007">
        <w:rPr>
          <w:rFonts w:ascii="Times New Roman" w:hAnsi="Times New Roman" w:cs="Times New Roman"/>
          <w:sz w:val="28"/>
          <w:lang w:val="pt-PT"/>
        </w:rPr>
        <w:t>Vol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. 1. </w:t>
      </w:r>
      <w:r w:rsidRPr="00DC2007">
        <w:rPr>
          <w:rFonts w:ascii="Times New Roman" w:hAnsi="Times New Roman" w:cs="Times New Roman"/>
          <w:sz w:val="28"/>
          <w:lang w:val="en-US"/>
        </w:rPr>
        <w:t>P</w:t>
      </w:r>
      <w:r w:rsidRPr="00DC2007">
        <w:rPr>
          <w:rFonts w:ascii="Times New Roman" w:hAnsi="Times New Roman" w:cs="Times New Roman"/>
          <w:sz w:val="28"/>
          <w:lang w:val="uk-UA"/>
        </w:rPr>
        <w:t>. 110–112.</w:t>
      </w:r>
    </w:p>
    <w:p w:rsidR="00EB287A" w:rsidRPr="00DC2007" w:rsidRDefault="00EB287A" w:rsidP="00EB287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>Мусієнко</w:t>
      </w:r>
      <w:r w:rsidR="00A57752" w:rsidRPr="00DC2007">
        <w:rPr>
          <w:rFonts w:ascii="Times New Roman" w:hAnsi="Times New Roman"/>
          <w:sz w:val="28"/>
          <w:szCs w:val="24"/>
          <w:lang w:val="en-US"/>
        </w:rPr>
        <w:t> </w:t>
      </w:r>
      <w:r w:rsidR="00A57752" w:rsidRPr="00DC2007">
        <w:rPr>
          <w:rFonts w:ascii="Times New Roman" w:hAnsi="Times New Roman"/>
          <w:sz w:val="28"/>
          <w:szCs w:val="24"/>
          <w:lang w:val="uk-UA"/>
        </w:rPr>
        <w:t>С. І.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A57752" w:rsidRPr="00DC2007">
        <w:rPr>
          <w:rFonts w:ascii="Times New Roman" w:hAnsi="Times New Roman"/>
          <w:sz w:val="28"/>
          <w:szCs w:val="24"/>
          <w:lang w:val="uk-UA"/>
        </w:rPr>
        <w:t>Лук’янець</w:t>
      </w:r>
      <w:r w:rsidR="00A57752" w:rsidRPr="00DC2007">
        <w:rPr>
          <w:rFonts w:ascii="Times New Roman" w:hAnsi="Times New Roman"/>
          <w:sz w:val="28"/>
          <w:szCs w:val="24"/>
          <w:lang w:val="en-US"/>
        </w:rPr>
        <w:t> </w:t>
      </w:r>
      <w:r w:rsidR="00A57752" w:rsidRPr="00DC2007">
        <w:rPr>
          <w:rFonts w:ascii="Times New Roman" w:hAnsi="Times New Roman"/>
          <w:sz w:val="28"/>
          <w:szCs w:val="24"/>
          <w:lang w:val="uk-UA"/>
        </w:rPr>
        <w:t xml:space="preserve">В. А., </w:t>
      </w:r>
      <w:r w:rsidRPr="00DC2007">
        <w:rPr>
          <w:rFonts w:ascii="Times New Roman" w:hAnsi="Times New Roman"/>
          <w:sz w:val="28"/>
          <w:szCs w:val="24"/>
          <w:lang w:val="uk-UA"/>
        </w:rPr>
        <w:t>Бондаренко</w:t>
      </w:r>
      <w:r w:rsidR="00A57752" w:rsidRPr="00DC2007">
        <w:rPr>
          <w:rFonts w:ascii="Times New Roman" w:hAnsi="Times New Roman"/>
          <w:sz w:val="28"/>
          <w:szCs w:val="24"/>
          <w:lang w:val="en-US"/>
        </w:rPr>
        <w:t> </w:t>
      </w:r>
      <w:r w:rsidR="00A57752" w:rsidRPr="00DC2007">
        <w:rPr>
          <w:rFonts w:ascii="Times New Roman" w:hAnsi="Times New Roman"/>
          <w:sz w:val="28"/>
          <w:szCs w:val="24"/>
          <w:lang w:val="uk-UA"/>
        </w:rPr>
        <w:t>В. В.</w:t>
      </w:r>
      <w:r w:rsidRPr="00DC2007">
        <w:rPr>
          <w:rFonts w:ascii="Times New Roman" w:hAnsi="Times New Roman"/>
          <w:sz w:val="28"/>
          <w:szCs w:val="24"/>
          <w:lang w:val="uk-UA"/>
        </w:rPr>
        <w:t>,</w:t>
      </w:r>
      <w:r w:rsidR="00A57752" w:rsidRPr="00DC2007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>Румянцев</w:t>
      </w:r>
      <w:r w:rsidR="00A57752" w:rsidRPr="00DC2007">
        <w:rPr>
          <w:rFonts w:ascii="Times New Roman" w:hAnsi="Times New Roman"/>
          <w:sz w:val="28"/>
          <w:szCs w:val="24"/>
          <w:lang w:val="en-US"/>
        </w:rPr>
        <w:t> </w:t>
      </w:r>
      <w:r w:rsidR="00A57752" w:rsidRPr="00DC2007">
        <w:rPr>
          <w:rFonts w:ascii="Times New Roman" w:hAnsi="Times New Roman"/>
          <w:sz w:val="28"/>
          <w:szCs w:val="24"/>
          <w:lang w:val="uk-UA"/>
        </w:rPr>
        <w:t>М. Г.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Кобець</w:t>
      </w:r>
      <w:r w:rsidR="00A57752" w:rsidRPr="00DC2007">
        <w:rPr>
          <w:rFonts w:ascii="Times New Roman" w:hAnsi="Times New Roman"/>
          <w:b/>
          <w:sz w:val="28"/>
          <w:szCs w:val="24"/>
          <w:lang w:val="en-US"/>
        </w:rPr>
        <w:t> </w:t>
      </w:r>
      <w:r w:rsidR="00A57752" w:rsidRPr="00DC2007">
        <w:rPr>
          <w:rFonts w:ascii="Times New Roman" w:hAnsi="Times New Roman"/>
          <w:b/>
          <w:sz w:val="28"/>
          <w:szCs w:val="24"/>
          <w:lang w:val="uk-UA"/>
        </w:rPr>
        <w:t>О. В.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2020. </w:t>
      </w:r>
      <w:r w:rsidRPr="00DC2007">
        <w:rPr>
          <w:rFonts w:ascii="Times New Roman" w:hAnsi="Times New Roman"/>
          <w:sz w:val="28"/>
          <w:szCs w:val="24"/>
          <w:lang w:val="uk-UA"/>
        </w:rPr>
        <w:t>Типологічне різноманіття рекреаційно-оздоровчих лісів Лівобережної України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НЛТУ України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. 30.5. С. 31–35.</w:t>
      </w:r>
    </w:p>
    <w:p w:rsidR="00B935D8" w:rsidRPr="00DC2007" w:rsidRDefault="00B935D8" w:rsidP="00B935D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Румянцев М. Г.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Таксаційні показники та продуктивність дубових насаджень лівобережного лісостепу України</w:t>
      </w:r>
      <w:r w:rsidRPr="00DC2007">
        <w:rPr>
          <w:rFonts w:ascii="Times New Roman" w:hAnsi="Times New Roman"/>
          <w:bCs/>
          <w:sz w:val="28"/>
          <w:szCs w:val="24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 М. Г. Румянцев,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 </w:t>
      </w:r>
      <w:r w:rsidRPr="00DC2007">
        <w:rPr>
          <w:rFonts w:ascii="Times New Roman" w:hAnsi="Times New Roman"/>
          <w:sz w:val="28"/>
          <w:szCs w:val="24"/>
          <w:lang w:val="uk-UA"/>
        </w:rPr>
        <w:t>/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Pr="00DC2007">
        <w:rPr>
          <w:rFonts w:ascii="Times New Roman" w:hAnsi="Times New Roman"/>
          <w:sz w:val="28"/>
          <w:szCs w:val="24"/>
          <w:lang w:val="uk-UA"/>
        </w:rPr>
        <w:t>. – Х. : УкрНДІЛГА, 2020. – Вип. 137. – С. </w:t>
      </w:r>
      <w:r w:rsidR="0070547B" w:rsidRPr="00DC2007">
        <w:rPr>
          <w:rFonts w:ascii="Times New Roman" w:hAnsi="Times New Roman"/>
          <w:sz w:val="28"/>
          <w:szCs w:val="24"/>
          <w:lang w:val="uk-UA"/>
        </w:rPr>
        <w:t>9</w:t>
      </w:r>
      <w:r w:rsidRPr="00DC2007">
        <w:rPr>
          <w:rFonts w:ascii="Times New Roman" w:hAnsi="Times New Roman"/>
          <w:sz w:val="28"/>
          <w:szCs w:val="24"/>
          <w:lang w:val="uk-UA"/>
        </w:rPr>
        <w:t>–1</w:t>
      </w:r>
      <w:r w:rsidR="0070547B" w:rsidRPr="00DC2007">
        <w:rPr>
          <w:rFonts w:ascii="Times New Roman" w:hAnsi="Times New Roman"/>
          <w:sz w:val="28"/>
          <w:szCs w:val="24"/>
          <w:lang w:val="uk-UA"/>
        </w:rPr>
        <w:t>5</w:t>
      </w:r>
      <w:r w:rsidRPr="00DC2007">
        <w:rPr>
          <w:rFonts w:ascii="Times New Roman" w:hAnsi="Times New Roman"/>
          <w:sz w:val="28"/>
          <w:szCs w:val="24"/>
          <w:lang w:val="uk-UA"/>
        </w:rPr>
        <w:t>.</w:t>
      </w:r>
    </w:p>
    <w:p w:rsidR="008F2D00" w:rsidRPr="00DC2007" w:rsidRDefault="00567F1C" w:rsidP="008F2D00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Tkach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Viktor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Maksym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Luk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yanets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Kobets</w:t>
      </w:r>
      <w:proofErr w:type="spellEnd"/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Oleksii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Pozn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akova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Svitlana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Obolonyk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Iryna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Serhii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Sydorenko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2020.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Common ash (</w:t>
      </w:r>
      <w:proofErr w:type="spellStart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Fraxinus</w:t>
      </w:r>
      <w:proofErr w:type="spellEnd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excelsior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L.) in Ukrainian forests and its successful natural regeneration</w:t>
      </w:r>
      <w:r w:rsidR="000A3CA0" w:rsidRPr="00DC20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Forestry Studies</w:t>
      </w:r>
      <w:r w:rsidR="000A3CA0" w:rsidRPr="00DC200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C20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Metsanduslikud</w:t>
      </w:r>
      <w:proofErr w:type="spellEnd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Uurimused</w:t>
      </w:r>
      <w:proofErr w:type="spellEnd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, Institute of Forestry and Rural Engineering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, Tartu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Estonia</w:t>
      </w:r>
      <w:r w:rsidR="000A3CA0" w:rsidRPr="00DC20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Vol. 7</w:t>
      </w:r>
      <w:r w:rsidR="000A3CA0" w:rsidRPr="00DC200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. P. </w:t>
      </w:r>
      <w:r w:rsidR="000A3CA0" w:rsidRPr="00DC2007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A3CA0" w:rsidRPr="00DC2007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871" w:rsidRPr="00DC2007" w:rsidRDefault="000A3CA0" w:rsidP="0054487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Vysotska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Natalia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Rumiantsev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szCs w:val="28"/>
          <w:lang w:val="en-US"/>
        </w:rPr>
        <w:t>Maksym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Kobets</w:t>
      </w:r>
      <w:proofErr w:type="spellEnd"/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Oleksii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>. 202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White poplar (</w:t>
      </w:r>
      <w:proofErr w:type="spellStart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Populus</w:t>
      </w:r>
      <w:proofErr w:type="spellEnd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alba</w:t>
      </w:r>
      <w:proofErr w:type="gramEnd"/>
      <w:r w:rsidRPr="00DC2007">
        <w:rPr>
          <w:rFonts w:ascii="Times New Roman" w:hAnsi="Times New Roman" w:cs="Times New Roman"/>
          <w:sz w:val="28"/>
          <w:szCs w:val="28"/>
          <w:lang w:val="en-US"/>
        </w:rPr>
        <w:t xml:space="preserve"> L.) stands in Ukraine: the current state, growth specificities and prospects of using for forest plantations. </w:t>
      </w:r>
      <w:r w:rsidRPr="00DC200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8F2D00" w:rsidRPr="00DC20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olia </w:t>
      </w:r>
      <w:proofErr w:type="spellStart"/>
      <w:r w:rsidR="008F2D00" w:rsidRPr="00DC2007">
        <w:rPr>
          <w:rFonts w:ascii="Times New Roman" w:hAnsi="Times New Roman" w:cs="Times New Roman"/>
          <w:i/>
          <w:sz w:val="28"/>
          <w:szCs w:val="28"/>
          <w:lang w:val="en-US"/>
        </w:rPr>
        <w:t>Oecologica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en-US"/>
        </w:rPr>
        <w:t>. Vol. 48. P.</w:t>
      </w:r>
      <w:proofErr w:type="gramStart"/>
      <w:r w:rsidRPr="00DC2007">
        <w:rPr>
          <w:rFonts w:ascii="Times New Roman" w:hAnsi="Times New Roman" w:cs="Times New Roman"/>
          <w:sz w:val="28"/>
          <w:szCs w:val="28"/>
          <w:lang w:val="en-US"/>
        </w:rPr>
        <w:t>  63</w:t>
      </w:r>
      <w:proofErr w:type="gramEnd"/>
      <w:r w:rsidRPr="00DC2007">
        <w:rPr>
          <w:rFonts w:ascii="Times New Roman" w:hAnsi="Times New Roman" w:cs="Times New Roman"/>
          <w:sz w:val="28"/>
          <w:szCs w:val="28"/>
          <w:lang w:val="en-US"/>
        </w:rPr>
        <w:t>–72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F16" w:rsidRPr="00DC2007" w:rsidRDefault="00CF7F16" w:rsidP="00CF7F16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Rumiantsev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Maksym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Luk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yanets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Volodymyr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Kobets</w:t>
      </w:r>
      <w:proofErr w:type="spellEnd"/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b/>
          <w:sz w:val="28"/>
          <w:szCs w:val="28"/>
          <w:lang w:val="en-US"/>
        </w:rPr>
        <w:t>Oleksii</w:t>
      </w:r>
      <w:proofErr w:type="spellEnd"/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sz w:val="28"/>
          <w:lang w:val="en-US"/>
        </w:rPr>
        <w:t>Obolonyk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en-US"/>
        </w:rPr>
        <w:t>Iryna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Tarnopilska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en-US"/>
        </w:rPr>
        <w:t>Oksana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Pozn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akova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sz w:val="28"/>
          <w:lang w:val="en-US"/>
        </w:rPr>
        <w:t>Svitlana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Musienko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Sergiy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, </w:t>
      </w:r>
      <w:r w:rsidRPr="00DC2007">
        <w:rPr>
          <w:rFonts w:ascii="Times New Roman" w:hAnsi="Times New Roman" w:cs="Times New Roman"/>
          <w:sz w:val="28"/>
          <w:lang w:val="en-US"/>
        </w:rPr>
        <w:t>and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lastRenderedPageBreak/>
        <w:t>Tupchii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C2007">
        <w:rPr>
          <w:rFonts w:ascii="Times New Roman" w:hAnsi="Times New Roman" w:cs="Times New Roman"/>
          <w:sz w:val="28"/>
          <w:lang w:val="en-US"/>
        </w:rPr>
        <w:t>Olha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 xml:space="preserve">. </w:t>
      </w:r>
      <w:r w:rsidRPr="00DC2007">
        <w:rPr>
          <w:rFonts w:ascii="Times New Roman" w:hAnsi="Times New Roman" w:cs="Times New Roman"/>
          <w:sz w:val="28"/>
          <w:lang w:val="en-US"/>
        </w:rPr>
        <w:t xml:space="preserve">Distribution and natural regeneration of </w:t>
      </w:r>
      <w:proofErr w:type="spellStart"/>
      <w:r w:rsidRPr="00DC2007">
        <w:rPr>
          <w:rFonts w:ascii="Times New Roman" w:hAnsi="Times New Roman" w:cs="Times New Roman"/>
          <w:i/>
          <w:sz w:val="28"/>
          <w:lang w:val="en-US"/>
        </w:rPr>
        <w:t>Tilia</w:t>
      </w:r>
      <w:proofErr w:type="spellEnd"/>
      <w:r w:rsidRPr="00DC200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DC2007">
        <w:rPr>
          <w:rFonts w:ascii="Times New Roman" w:hAnsi="Times New Roman" w:cs="Times New Roman"/>
          <w:i/>
          <w:sz w:val="28"/>
          <w:lang w:val="en-US"/>
        </w:rPr>
        <w:t>cordata</w:t>
      </w:r>
      <w:proofErr w:type="spellEnd"/>
      <w:r w:rsidRPr="00DC2007">
        <w:rPr>
          <w:rFonts w:ascii="Times New Roman" w:hAnsi="Times New Roman" w:cs="Times New Roman"/>
          <w:sz w:val="28"/>
          <w:lang w:val="en-US"/>
        </w:rPr>
        <w:t xml:space="preserve"> Mill. </w:t>
      </w:r>
      <w:proofErr w:type="gramStart"/>
      <w:r w:rsidRPr="00DC2007">
        <w:rPr>
          <w:rFonts w:ascii="Times New Roman" w:hAnsi="Times New Roman" w:cs="Times New Roman"/>
          <w:sz w:val="28"/>
          <w:lang w:val="en-US"/>
        </w:rPr>
        <w:t>in</w:t>
      </w:r>
      <w:proofErr w:type="gramEnd"/>
      <w:r w:rsidRPr="00DC2007">
        <w:rPr>
          <w:rFonts w:ascii="Times New Roman" w:hAnsi="Times New Roman" w:cs="Times New Roman"/>
          <w:sz w:val="28"/>
          <w:lang w:val="en-US"/>
        </w:rPr>
        <w:t xml:space="preserve"> Ukrainian plain forests in a changing climate. </w:t>
      </w:r>
      <w:r w:rsidRPr="00DC2007">
        <w:rPr>
          <w:rFonts w:ascii="Times New Roman" w:hAnsi="Times New Roman" w:cs="Times New Roman"/>
          <w:i/>
          <w:sz w:val="28"/>
          <w:lang w:val="en-US"/>
        </w:rPr>
        <w:t xml:space="preserve">Folia </w:t>
      </w:r>
      <w:proofErr w:type="spellStart"/>
      <w:r w:rsidRPr="00DC2007">
        <w:rPr>
          <w:rFonts w:ascii="Times New Roman" w:hAnsi="Times New Roman" w:cs="Times New Roman"/>
          <w:i/>
          <w:sz w:val="28"/>
          <w:lang w:val="en-US"/>
        </w:rPr>
        <w:t>Forestalia</w:t>
      </w:r>
      <w:proofErr w:type="spellEnd"/>
      <w:r w:rsidRPr="00DC2007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DC2007">
        <w:rPr>
          <w:rFonts w:ascii="Times New Roman" w:hAnsi="Times New Roman" w:cs="Times New Roman"/>
          <w:i/>
          <w:sz w:val="28"/>
          <w:lang w:val="en-US"/>
        </w:rPr>
        <w:t>Polonica</w:t>
      </w:r>
      <w:proofErr w:type="spellEnd"/>
      <w:r w:rsidRPr="00DC2007">
        <w:rPr>
          <w:rFonts w:ascii="Times New Roman" w:hAnsi="Times New Roman" w:cs="Times New Roman"/>
          <w:i/>
          <w:sz w:val="28"/>
          <w:lang w:val="en-US"/>
        </w:rPr>
        <w:t>, Series A – Forestry</w:t>
      </w:r>
      <w:r w:rsidRPr="00DC2007">
        <w:rPr>
          <w:rFonts w:ascii="Times New Roman" w:hAnsi="Times New Roman" w:cs="Times New Roman"/>
          <w:sz w:val="28"/>
          <w:lang w:val="en-US"/>
        </w:rPr>
        <w:t>. 202</w:t>
      </w:r>
      <w:r w:rsidRPr="00DC2007">
        <w:rPr>
          <w:rFonts w:ascii="Times New Roman" w:hAnsi="Times New Roman" w:cs="Times New Roman"/>
          <w:sz w:val="28"/>
          <w:lang w:val="uk-UA"/>
        </w:rPr>
        <w:t>1</w:t>
      </w:r>
      <w:r w:rsidRPr="00DC2007">
        <w:rPr>
          <w:rFonts w:ascii="Times New Roman" w:hAnsi="Times New Roman" w:cs="Times New Roman"/>
          <w:sz w:val="28"/>
          <w:lang w:val="en-US"/>
        </w:rPr>
        <w:t>. Vol. </w:t>
      </w:r>
      <w:r w:rsidRPr="00DC2007">
        <w:rPr>
          <w:rFonts w:ascii="Times New Roman" w:hAnsi="Times New Roman" w:cs="Times New Roman"/>
          <w:sz w:val="28"/>
          <w:lang w:val="uk-UA"/>
        </w:rPr>
        <w:t>6</w:t>
      </w:r>
      <w:r w:rsidRPr="00DC2007">
        <w:rPr>
          <w:rFonts w:ascii="Times New Roman" w:hAnsi="Times New Roman" w:cs="Times New Roman"/>
          <w:sz w:val="28"/>
          <w:lang w:val="en-US"/>
        </w:rPr>
        <w:t>3</w:t>
      </w:r>
      <w:r w:rsidRPr="00DC2007">
        <w:rPr>
          <w:rFonts w:ascii="Times New Roman" w:hAnsi="Times New Roman" w:cs="Times New Roman"/>
          <w:sz w:val="28"/>
          <w:lang w:val="uk-UA"/>
        </w:rPr>
        <w:t> (2)</w:t>
      </w:r>
      <w:r w:rsidRPr="00DC2007">
        <w:rPr>
          <w:rFonts w:ascii="Times New Roman" w:hAnsi="Times New Roman" w:cs="Times New Roman"/>
          <w:sz w:val="28"/>
          <w:lang w:val="en-US"/>
        </w:rPr>
        <w:t>. P. </w:t>
      </w:r>
      <w:r w:rsidRPr="00DC2007">
        <w:rPr>
          <w:rFonts w:ascii="Times New Roman" w:hAnsi="Times New Roman" w:cs="Times New Roman"/>
          <w:sz w:val="28"/>
          <w:lang w:val="uk-UA"/>
        </w:rPr>
        <w:t>125</w:t>
      </w:r>
      <w:r w:rsidRPr="00DC2007">
        <w:rPr>
          <w:rFonts w:ascii="Times New Roman" w:hAnsi="Times New Roman" w:cs="Times New Roman"/>
          <w:sz w:val="28"/>
          <w:lang w:val="en-US"/>
        </w:rPr>
        <w:t>–</w:t>
      </w:r>
      <w:r w:rsidRPr="00DC2007">
        <w:rPr>
          <w:rFonts w:ascii="Times New Roman" w:hAnsi="Times New Roman" w:cs="Times New Roman"/>
          <w:sz w:val="28"/>
          <w:lang w:val="uk-UA"/>
        </w:rPr>
        <w:t>137.</w:t>
      </w:r>
    </w:p>
    <w:p w:rsidR="00544871" w:rsidRPr="00DC2007" w:rsidRDefault="00544871" w:rsidP="0054487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Лук’янець</w:t>
      </w:r>
      <w:r w:rsidRPr="00DC20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В. А. </w:t>
      </w:r>
      <w:r w:rsidR="00F974D7" w:rsidRPr="00DC2007">
        <w:rPr>
          <w:rFonts w:ascii="Times New Roman" w:hAnsi="Times New Roman" w:cs="Times New Roman"/>
          <w:sz w:val="28"/>
          <w:lang w:val="uk-UA"/>
        </w:rPr>
        <w:t xml:space="preserve">Поширення та природне відновлення липи </w:t>
      </w:r>
      <w:proofErr w:type="spellStart"/>
      <w:r w:rsidR="00F974D7" w:rsidRPr="00DC2007">
        <w:rPr>
          <w:rFonts w:ascii="Times New Roman" w:hAnsi="Times New Roman" w:cs="Times New Roman"/>
          <w:sz w:val="28"/>
          <w:lang w:val="uk-UA"/>
        </w:rPr>
        <w:t>серцелистої</w:t>
      </w:r>
      <w:proofErr w:type="spellEnd"/>
      <w:r w:rsidR="00F974D7" w:rsidRPr="00DC2007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F974D7" w:rsidRPr="00DC2007">
        <w:rPr>
          <w:rFonts w:ascii="Times New Roman" w:hAnsi="Times New Roman" w:cs="Times New Roman"/>
          <w:i/>
          <w:sz w:val="28"/>
        </w:rPr>
        <w:t>Tilia</w:t>
      </w:r>
      <w:proofErr w:type="spellEnd"/>
      <w:r w:rsidR="00F974D7" w:rsidRPr="00DC2007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F974D7" w:rsidRPr="00DC2007">
        <w:rPr>
          <w:rFonts w:ascii="Times New Roman" w:hAnsi="Times New Roman" w:cs="Times New Roman"/>
          <w:i/>
          <w:sz w:val="28"/>
        </w:rPr>
        <w:t>cordata</w:t>
      </w:r>
      <w:proofErr w:type="spellEnd"/>
      <w:r w:rsidR="00F974D7"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974D7" w:rsidRPr="00DC2007">
        <w:rPr>
          <w:rFonts w:ascii="Times New Roman" w:hAnsi="Times New Roman" w:cs="Times New Roman"/>
          <w:sz w:val="28"/>
        </w:rPr>
        <w:t>Mill</w:t>
      </w:r>
      <w:proofErr w:type="spellEnd"/>
      <w:r w:rsidR="00F974D7" w:rsidRPr="00DC2007">
        <w:rPr>
          <w:rFonts w:ascii="Times New Roman" w:hAnsi="Times New Roman" w:cs="Times New Roman"/>
          <w:sz w:val="28"/>
          <w:lang w:val="uk-UA"/>
        </w:rPr>
        <w:t>.) в рівнинних лісах України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 / В. А. Лук’янець, М. Г. Румянцев, О. М. Тарнопільська,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// </w:t>
      </w:r>
      <w:r w:rsidRPr="00DC2007">
        <w:rPr>
          <w:rFonts w:ascii="Times New Roman" w:hAnsi="Times New Roman" w:cs="Times New Roman"/>
          <w:sz w:val="28"/>
          <w:lang w:val="uk-UA"/>
        </w:rPr>
        <w:t>Сучасні виклики і актуальні проблеми лісівничої освіти, науки та виробництва: матеріали І</w:t>
      </w:r>
      <w:r w:rsidR="00F974D7" w:rsidRPr="00DC2007">
        <w:rPr>
          <w:rFonts w:ascii="Times New Roman" w:hAnsi="Times New Roman" w:cs="Times New Roman"/>
          <w:sz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lang w:val="uk-UA"/>
        </w:rPr>
        <w:t>Міжнародної науково-практичної інтернет-конференції (Біла Церква, 15</w:t>
      </w:r>
      <w:r w:rsidR="00F974D7" w:rsidRPr="00DC2007">
        <w:rPr>
          <w:rFonts w:ascii="Times New Roman" w:hAnsi="Times New Roman" w:cs="Times New Roman"/>
          <w:sz w:val="28"/>
          <w:lang w:val="uk-UA"/>
        </w:rPr>
        <w:t> </w:t>
      </w:r>
      <w:r w:rsidRPr="00DC2007">
        <w:rPr>
          <w:rFonts w:ascii="Times New Roman" w:hAnsi="Times New Roman" w:cs="Times New Roman"/>
          <w:sz w:val="28"/>
          <w:lang w:val="uk-UA"/>
        </w:rPr>
        <w:t>квітня 2021 р.). – Біла Церква: БНАУ, 2021. – С. 27–30.</w:t>
      </w:r>
      <w:r w:rsidR="00F974D7" w:rsidRPr="00DC200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C285D" w:rsidRPr="00DC2007" w:rsidRDefault="00544871" w:rsidP="00DC285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Висоцька Н. Ю. Сучас</w:t>
      </w:r>
      <w:r w:rsidRPr="00DC2007">
        <w:rPr>
          <w:rFonts w:ascii="Times New Roman" w:hAnsi="Times New Roman" w:cs="Times New Roman"/>
          <w:sz w:val="28"/>
          <w:lang w:val="uk-UA"/>
        </w:rPr>
        <w:t>ний стан насаджень тополі білої в лісах України та перспективи їх використання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 / Н. Ю. Висоцька,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>, М. Г. Румянцев, О. М. 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Тупчій</w:t>
      </w:r>
      <w:proofErr w:type="spellEnd"/>
      <w:r w:rsidRPr="00DC2007">
        <w:rPr>
          <w:rFonts w:ascii="Times New Roman" w:hAnsi="Times New Roman"/>
          <w:b/>
          <w:sz w:val="28"/>
          <w:szCs w:val="24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// </w:t>
      </w:r>
      <w:r w:rsidRPr="00DC2007">
        <w:rPr>
          <w:rFonts w:ascii="Times New Roman" w:hAnsi="Times New Roman" w:cs="Times New Roman"/>
          <w:sz w:val="28"/>
          <w:lang w:val="uk-UA"/>
        </w:rPr>
        <w:t>Напрями розвитку технологічних систем і логістики в АПВ: матеріали ІІІ Міжнародної науково-практичної інтернет-конференції (Харків, 30 квітня 2021 р.). – Харків: ХНТУСГ ім. П. Василенка, 2021. – С. 136–140.</w:t>
      </w:r>
    </w:p>
    <w:p w:rsidR="00DC285D" w:rsidRPr="00DC2007" w:rsidRDefault="00CF7F16" w:rsidP="00DC285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lang w:val="uk-UA"/>
        </w:rPr>
        <w:t xml:space="preserve">Ткач В. П.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Роль УкрНДІЛГА у розвитку української лісівничої науки / В. П. Ткач,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>/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Лісівнича наука: стан, </w:t>
      </w:r>
      <w:r w:rsidR="00DC285D" w:rsidRPr="00DC2007">
        <w:rPr>
          <w:rFonts w:ascii="Times New Roman" w:hAnsi="Times New Roman"/>
          <w:sz w:val="28"/>
          <w:szCs w:val="24"/>
          <w:lang w:val="uk-UA"/>
        </w:rPr>
        <w:t xml:space="preserve">проблеми, перспективи розвитку»: Матеріали міжнародної науково-практичної конференції, присвяченої 90-річчю від часу заснування УкрНДІЛГА ім. Г. М. Висоцького </w:t>
      </w:r>
      <w:r w:rsidR="00DC285D" w:rsidRPr="00DC2007">
        <w:rPr>
          <w:rFonts w:ascii="Times New Roman" w:hAnsi="Times New Roman" w:cs="Times New Roman"/>
          <w:sz w:val="28"/>
          <w:lang w:val="uk-UA"/>
        </w:rPr>
        <w:t xml:space="preserve">(Харків, 23–24 червня 2021 р.). – Харків: </w:t>
      </w:r>
      <w:r w:rsidRPr="00DC2007">
        <w:rPr>
          <w:rFonts w:ascii="Times New Roman" w:hAnsi="Times New Roman"/>
          <w:sz w:val="28"/>
          <w:szCs w:val="24"/>
          <w:lang w:val="uk-UA"/>
        </w:rPr>
        <w:t>УкрНДІЛГА, 20</w:t>
      </w:r>
      <w:r w:rsidR="00DC285D" w:rsidRPr="00DC2007">
        <w:rPr>
          <w:rFonts w:ascii="Times New Roman" w:hAnsi="Times New Roman"/>
          <w:sz w:val="28"/>
          <w:szCs w:val="24"/>
          <w:lang w:val="uk-UA"/>
        </w:rPr>
        <w:t>21</w:t>
      </w:r>
      <w:r w:rsidRPr="00DC2007">
        <w:rPr>
          <w:rFonts w:ascii="Times New Roman" w:hAnsi="Times New Roman"/>
          <w:sz w:val="28"/>
          <w:szCs w:val="24"/>
          <w:lang w:val="uk-UA"/>
        </w:rPr>
        <w:t>. – С. </w:t>
      </w:r>
      <w:r w:rsidR="00DC285D" w:rsidRPr="00DC2007">
        <w:rPr>
          <w:rFonts w:ascii="Times New Roman" w:hAnsi="Times New Roman"/>
          <w:sz w:val="28"/>
          <w:szCs w:val="24"/>
          <w:lang w:val="uk-UA"/>
        </w:rPr>
        <w:t>3</w:t>
      </w:r>
      <w:r w:rsidRPr="00DC2007">
        <w:rPr>
          <w:rFonts w:ascii="Times New Roman" w:hAnsi="Times New Roman"/>
          <w:sz w:val="28"/>
          <w:szCs w:val="24"/>
          <w:lang w:val="uk-UA"/>
        </w:rPr>
        <w:t>–</w:t>
      </w:r>
      <w:r w:rsidR="00586AE0" w:rsidRPr="00DC2007">
        <w:rPr>
          <w:rFonts w:ascii="Times New Roman" w:hAnsi="Times New Roman"/>
          <w:sz w:val="28"/>
          <w:szCs w:val="24"/>
          <w:lang w:val="uk-UA"/>
        </w:rPr>
        <w:t>8</w:t>
      </w:r>
      <w:r w:rsidRPr="00DC2007">
        <w:rPr>
          <w:rFonts w:ascii="Times New Roman" w:hAnsi="Times New Roman"/>
          <w:sz w:val="28"/>
          <w:szCs w:val="24"/>
          <w:lang w:val="uk-UA"/>
        </w:rPr>
        <w:t>.</w:t>
      </w:r>
    </w:p>
    <w:p w:rsidR="00DC285D" w:rsidRPr="00DC2007" w:rsidRDefault="00DC285D" w:rsidP="00DC285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>Лук’янець</w:t>
      </w:r>
      <w:r w:rsidRPr="00DC2007">
        <w:rPr>
          <w:rFonts w:ascii="Times New Roman" w:hAnsi="Times New Roman"/>
          <w:sz w:val="28"/>
          <w:szCs w:val="24"/>
          <w:lang w:val="en-US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>В. А.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bCs/>
          <w:sz w:val="28"/>
          <w:lang w:val="uk-UA"/>
        </w:rPr>
        <w:t>Вплив різних методів створення культур дуба звичайного (</w:t>
      </w:r>
      <w:proofErr w:type="spellStart"/>
      <w:r w:rsidRPr="00DC2007">
        <w:rPr>
          <w:rFonts w:ascii="Times New Roman" w:hAnsi="Times New Roman" w:cs="Times New Roman"/>
          <w:bCs/>
          <w:i/>
          <w:iCs/>
          <w:sz w:val="28"/>
          <w:lang w:val="uk-UA"/>
        </w:rPr>
        <w:t>Quercus</w:t>
      </w:r>
      <w:proofErr w:type="spellEnd"/>
      <w:r w:rsidRPr="00DC2007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DC2007">
        <w:rPr>
          <w:rFonts w:ascii="Times New Roman" w:hAnsi="Times New Roman" w:cs="Times New Roman"/>
          <w:bCs/>
          <w:i/>
          <w:iCs/>
          <w:sz w:val="28"/>
          <w:lang w:val="en-US"/>
        </w:rPr>
        <w:t>r</w:t>
      </w:r>
      <w:proofErr w:type="spellStart"/>
      <w:r w:rsidRPr="00DC2007">
        <w:rPr>
          <w:rFonts w:ascii="Times New Roman" w:hAnsi="Times New Roman" w:cs="Times New Roman"/>
          <w:bCs/>
          <w:i/>
          <w:iCs/>
          <w:sz w:val="28"/>
          <w:lang w:val="uk-UA"/>
        </w:rPr>
        <w:t>obur</w:t>
      </w:r>
      <w:proofErr w:type="spellEnd"/>
      <w:r w:rsidRPr="00DC2007">
        <w:rPr>
          <w:rFonts w:ascii="Times New Roman" w:hAnsi="Times New Roman" w:cs="Times New Roman"/>
          <w:sz w:val="28"/>
          <w:lang w:val="uk-UA"/>
        </w:rPr>
        <w:t> </w:t>
      </w:r>
      <w:r w:rsidRPr="00DC2007">
        <w:rPr>
          <w:rFonts w:ascii="Times New Roman" w:hAnsi="Times New Roman" w:cs="Times New Roman"/>
          <w:bCs/>
          <w:sz w:val="28"/>
          <w:lang w:val="uk-UA"/>
        </w:rPr>
        <w:t>L.) на їхні біометричні показники в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Лівобережному Лісостепу / </w:t>
      </w:r>
      <w:r w:rsidRPr="00DC2007">
        <w:rPr>
          <w:rFonts w:ascii="Times New Roman" w:hAnsi="Times New Roman"/>
          <w:sz w:val="28"/>
          <w:szCs w:val="24"/>
          <w:lang w:val="uk-UA"/>
        </w:rPr>
        <w:t>В. А. Лук’янець, М. Г. Румянцев,</w:t>
      </w:r>
      <w:r w:rsidRPr="00DC2007">
        <w:rPr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О. М. Тарнопільська,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 /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Лісівнича наука: стан, проблеми, перспективи розвитку»: Матеріали міжнародної науково-практичної конференції, присвяченої 90-річчю від часу заснування УкрНДІЛГА ім. Г. М. Висоцького 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(Харків, 23–24 червня 2021 р.). – Харків: </w:t>
      </w:r>
      <w:r w:rsidRPr="00DC2007">
        <w:rPr>
          <w:rFonts w:ascii="Times New Roman" w:hAnsi="Times New Roman"/>
          <w:sz w:val="28"/>
          <w:szCs w:val="24"/>
          <w:lang w:val="uk-UA"/>
        </w:rPr>
        <w:t>УкрНДІЛГА, 2021. – С. </w:t>
      </w:r>
      <w:r w:rsidR="00586AE0" w:rsidRPr="00DC2007">
        <w:rPr>
          <w:rFonts w:ascii="Times New Roman" w:hAnsi="Times New Roman"/>
          <w:sz w:val="28"/>
          <w:szCs w:val="24"/>
          <w:lang w:val="uk-UA"/>
        </w:rPr>
        <w:t>54</w:t>
      </w:r>
      <w:r w:rsidRPr="00DC2007">
        <w:rPr>
          <w:rFonts w:ascii="Times New Roman" w:hAnsi="Times New Roman"/>
          <w:sz w:val="28"/>
          <w:szCs w:val="24"/>
          <w:lang w:val="uk-UA"/>
        </w:rPr>
        <w:t>–</w:t>
      </w:r>
      <w:r w:rsidR="00586AE0" w:rsidRPr="00DC2007">
        <w:rPr>
          <w:rFonts w:ascii="Times New Roman" w:hAnsi="Times New Roman"/>
          <w:sz w:val="28"/>
          <w:szCs w:val="24"/>
          <w:lang w:val="uk-UA"/>
        </w:rPr>
        <w:t>56</w:t>
      </w:r>
      <w:r w:rsidRPr="00DC2007">
        <w:rPr>
          <w:rFonts w:ascii="Times New Roman" w:hAnsi="Times New Roman"/>
          <w:sz w:val="28"/>
          <w:szCs w:val="24"/>
          <w:lang w:val="uk-UA"/>
        </w:rPr>
        <w:t>.</w:t>
      </w:r>
    </w:p>
    <w:p w:rsidR="00DC285D" w:rsidRPr="00DC2007" w:rsidRDefault="00DC285D" w:rsidP="00DC285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lastRenderedPageBreak/>
        <w:t>Тарнопільська О. М.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 </w:t>
      </w:r>
      <w:r w:rsidRPr="00DC2007">
        <w:rPr>
          <w:rFonts w:ascii="Times New Roman" w:hAnsi="Times New Roman"/>
          <w:sz w:val="28"/>
          <w:szCs w:val="24"/>
          <w:lang w:val="uk-UA"/>
        </w:rPr>
        <w:t>Ріст, стан і продуктивність пристиглих штучних насаджень сосни звичайної (</w:t>
      </w:r>
      <w:proofErr w:type="spellStart"/>
      <w:r w:rsidRPr="00DC2007">
        <w:rPr>
          <w:rFonts w:ascii="Times New Roman" w:hAnsi="Times New Roman"/>
          <w:i/>
          <w:sz w:val="28"/>
          <w:szCs w:val="24"/>
          <w:lang w:val="uk-UA"/>
        </w:rPr>
        <w:t>Pinus</w:t>
      </w:r>
      <w:proofErr w:type="spellEnd"/>
      <w:r w:rsidRPr="00DC2007">
        <w:rPr>
          <w:rFonts w:ascii="Times New Roman" w:hAnsi="Times New Roman"/>
          <w:i/>
          <w:sz w:val="28"/>
          <w:szCs w:val="24"/>
          <w:lang w:val="uk-UA"/>
        </w:rPr>
        <w:t xml:space="preserve"> </w:t>
      </w:r>
      <w:proofErr w:type="spellStart"/>
      <w:r w:rsidRPr="00DC2007">
        <w:rPr>
          <w:rFonts w:ascii="Times New Roman" w:hAnsi="Times New Roman"/>
          <w:i/>
          <w:sz w:val="28"/>
          <w:szCs w:val="24"/>
          <w:lang w:val="uk-UA"/>
        </w:rPr>
        <w:t>sylvestris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 xml:space="preserve"> L.) різної густоти в умовах Північного Степу / О. М. Тарнопільська, В. А. Лук’янець,</w:t>
      </w:r>
      <w:r w:rsidRPr="00DC2007">
        <w:rPr>
          <w:lang w:val="uk-UA"/>
        </w:rPr>
        <w:t xml:space="preserve">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 xml:space="preserve">О. В. Кобець, </w:t>
      </w:r>
      <w:r w:rsidRPr="00DC2007">
        <w:rPr>
          <w:rFonts w:ascii="Times New Roman" w:hAnsi="Times New Roman"/>
          <w:sz w:val="28"/>
          <w:szCs w:val="24"/>
          <w:lang w:val="uk-UA"/>
        </w:rPr>
        <w:t>В. В. Бондаренко, С. І. Мусієнко, М. Г. Румянцев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>/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Лісівнича наука: стан, проблеми, перспективи розвитку»: Матеріали міжнародної науково-практичної конференції, присвяченої 90-річчю від часу заснування УкрНДІЛГА ім. Г. М. Висоцького 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(Харків, 23–24 червня 2021 р.). – Харків: </w:t>
      </w:r>
      <w:r w:rsidRPr="00DC2007">
        <w:rPr>
          <w:rFonts w:ascii="Times New Roman" w:hAnsi="Times New Roman"/>
          <w:sz w:val="28"/>
          <w:szCs w:val="24"/>
          <w:lang w:val="uk-UA"/>
        </w:rPr>
        <w:t>УкрНДІЛГА, 2021. – С. </w:t>
      </w:r>
      <w:r w:rsidR="00586AE0" w:rsidRPr="00DC2007">
        <w:rPr>
          <w:rFonts w:ascii="Times New Roman" w:hAnsi="Times New Roman"/>
          <w:sz w:val="28"/>
          <w:szCs w:val="24"/>
          <w:lang w:val="uk-UA"/>
        </w:rPr>
        <w:t>7</w:t>
      </w:r>
      <w:r w:rsidRPr="00DC2007">
        <w:rPr>
          <w:rFonts w:ascii="Times New Roman" w:hAnsi="Times New Roman"/>
          <w:sz w:val="28"/>
          <w:szCs w:val="24"/>
          <w:lang w:val="uk-UA"/>
        </w:rPr>
        <w:t>3–7</w:t>
      </w:r>
      <w:r w:rsidR="00586AE0" w:rsidRPr="00DC2007">
        <w:rPr>
          <w:rFonts w:ascii="Times New Roman" w:hAnsi="Times New Roman"/>
          <w:sz w:val="28"/>
          <w:szCs w:val="24"/>
          <w:lang w:val="uk-UA"/>
        </w:rPr>
        <w:t>5</w:t>
      </w:r>
      <w:r w:rsidRPr="00DC2007">
        <w:rPr>
          <w:rFonts w:ascii="Times New Roman" w:hAnsi="Times New Roman"/>
          <w:sz w:val="28"/>
          <w:szCs w:val="24"/>
          <w:lang w:val="uk-UA"/>
        </w:rPr>
        <w:t>.</w:t>
      </w:r>
    </w:p>
    <w:p w:rsidR="00A22CEE" w:rsidRPr="00DC2007" w:rsidRDefault="00586AE0" w:rsidP="00A22CEE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Румянцев М. Г.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Типологічне різноманіття дубових лісів лівобережного Лісостепу / М. Г. Румянцев, </w:t>
      </w:r>
      <w:r w:rsidRPr="00DC2007">
        <w:rPr>
          <w:rFonts w:ascii="Times New Roman" w:hAnsi="Times New Roman" w:cs="Times New Roman"/>
          <w:b/>
          <w:sz w:val="28"/>
          <w:szCs w:val="28"/>
          <w:lang w:val="uk-UA"/>
        </w:rPr>
        <w:t>О. В. Кобець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2007">
        <w:rPr>
          <w:rFonts w:ascii="Times New Roman" w:hAnsi="Times New Roman"/>
          <w:sz w:val="28"/>
          <w:szCs w:val="24"/>
          <w:lang w:val="uk-UA"/>
        </w:rPr>
        <w:t>/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Лісівнича наука: стан, проблеми, перспективи розвитку»: Матеріали міжнародної науково-практичної конференції, присвяченої 90-річчю від часу заснування УкрНДІЛГА ім. Г. М. Висоцького </w:t>
      </w:r>
      <w:r w:rsidRPr="00DC2007">
        <w:rPr>
          <w:rFonts w:ascii="Times New Roman" w:hAnsi="Times New Roman" w:cs="Times New Roman"/>
          <w:sz w:val="28"/>
          <w:lang w:val="uk-UA"/>
        </w:rPr>
        <w:t xml:space="preserve">(Харків, 23–24 червня 2021 р.). – Харків: </w:t>
      </w:r>
      <w:r w:rsidRPr="00DC2007">
        <w:rPr>
          <w:rFonts w:ascii="Times New Roman" w:hAnsi="Times New Roman"/>
          <w:sz w:val="28"/>
          <w:szCs w:val="24"/>
          <w:lang w:val="uk-UA"/>
        </w:rPr>
        <w:t>УкрНДІЛГА, 2021. – С. 3</w:t>
      </w:r>
      <w:r w:rsidR="00360456" w:rsidRPr="00DC2007">
        <w:rPr>
          <w:rFonts w:ascii="Times New Roman" w:hAnsi="Times New Roman"/>
          <w:sz w:val="28"/>
          <w:szCs w:val="24"/>
          <w:lang w:val="uk-UA"/>
        </w:rPr>
        <w:t>17</w:t>
      </w:r>
      <w:r w:rsidRPr="00DC2007">
        <w:rPr>
          <w:rFonts w:ascii="Times New Roman" w:hAnsi="Times New Roman"/>
          <w:sz w:val="28"/>
          <w:szCs w:val="24"/>
          <w:lang w:val="uk-UA"/>
        </w:rPr>
        <w:t>–</w:t>
      </w:r>
      <w:r w:rsidR="00360456" w:rsidRPr="00DC2007">
        <w:rPr>
          <w:rFonts w:ascii="Times New Roman" w:hAnsi="Times New Roman"/>
          <w:sz w:val="28"/>
          <w:szCs w:val="24"/>
          <w:lang w:val="uk-UA"/>
        </w:rPr>
        <w:t>319</w:t>
      </w:r>
      <w:r w:rsidRPr="00DC2007">
        <w:rPr>
          <w:rFonts w:ascii="Times New Roman" w:hAnsi="Times New Roman"/>
          <w:sz w:val="28"/>
          <w:szCs w:val="24"/>
          <w:lang w:val="uk-UA"/>
        </w:rPr>
        <w:t>.</w:t>
      </w:r>
    </w:p>
    <w:p w:rsidR="00CF7F16" w:rsidRPr="00DC2007" w:rsidRDefault="0070547B" w:rsidP="00DC200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DC2007">
        <w:rPr>
          <w:rFonts w:ascii="Times New Roman" w:hAnsi="Times New Roman"/>
          <w:sz w:val="28"/>
          <w:szCs w:val="24"/>
          <w:lang w:val="uk-UA"/>
        </w:rPr>
        <w:t xml:space="preserve">Мусієнко С. І. </w:t>
      </w:r>
      <w:r w:rsidR="00A22CEE" w:rsidRPr="00DC2007">
        <w:rPr>
          <w:rFonts w:ascii="Times New Roman" w:hAnsi="Times New Roman"/>
          <w:sz w:val="28"/>
          <w:szCs w:val="24"/>
          <w:lang w:val="uk-UA"/>
        </w:rPr>
        <w:t xml:space="preserve">Особливості лісового фонду рекреаційно-оздоровчих лісів Лівобережної України / </w:t>
      </w:r>
      <w:r w:rsidRPr="00DC2007">
        <w:rPr>
          <w:rFonts w:ascii="Times New Roman" w:hAnsi="Times New Roman"/>
          <w:sz w:val="28"/>
          <w:szCs w:val="24"/>
          <w:lang w:val="uk-UA"/>
        </w:rPr>
        <w:t>С. І. Мусієнко, М. Г. Румянцев, О. М. </w:t>
      </w:r>
      <w:proofErr w:type="spellStart"/>
      <w:r w:rsidRPr="00DC2007">
        <w:rPr>
          <w:rFonts w:ascii="Times New Roman" w:hAnsi="Times New Roman"/>
          <w:sz w:val="28"/>
          <w:szCs w:val="24"/>
          <w:lang w:val="uk-UA"/>
        </w:rPr>
        <w:t>Тарнопільська</w:t>
      </w:r>
      <w:proofErr w:type="spellEnd"/>
      <w:r w:rsidRPr="00DC2007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A22CEE" w:rsidRPr="00DC2007">
        <w:rPr>
          <w:rFonts w:ascii="Times New Roman" w:hAnsi="Times New Roman"/>
          <w:sz w:val="28"/>
          <w:szCs w:val="24"/>
          <w:lang w:val="uk-UA"/>
        </w:rPr>
        <w:t xml:space="preserve">В. В. Бондаренко, </w:t>
      </w:r>
      <w:r w:rsidRPr="00DC2007">
        <w:rPr>
          <w:rFonts w:ascii="Times New Roman" w:hAnsi="Times New Roman"/>
          <w:sz w:val="28"/>
          <w:szCs w:val="24"/>
          <w:lang w:val="uk-UA"/>
        </w:rPr>
        <w:t xml:space="preserve">В. А. Лук’янець, </w:t>
      </w:r>
      <w:r w:rsidRPr="00DC2007">
        <w:rPr>
          <w:rFonts w:ascii="Times New Roman" w:hAnsi="Times New Roman"/>
          <w:b/>
          <w:sz w:val="28"/>
          <w:szCs w:val="24"/>
          <w:lang w:val="uk-UA"/>
        </w:rPr>
        <w:t>О. В. Кобець 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="00DC2007" w:rsidRPr="00DC2007">
        <w:rPr>
          <w:rFonts w:ascii="Times New Roman" w:hAnsi="Times New Roman"/>
          <w:i/>
          <w:sz w:val="28"/>
          <w:szCs w:val="24"/>
          <w:lang w:val="uk-UA"/>
        </w:rPr>
        <w:t>Лісівництво і агролісомеліорація</w:t>
      </w:r>
      <w:r w:rsidRPr="00DC2007">
        <w:rPr>
          <w:rFonts w:ascii="Times New Roman" w:hAnsi="Times New Roman"/>
          <w:sz w:val="28"/>
          <w:szCs w:val="24"/>
          <w:lang w:val="uk-UA"/>
        </w:rPr>
        <w:t>. – Х. : УкрНДІЛГА, 2021. – Вип. 138. – С. 9–1</w:t>
      </w:r>
      <w:r w:rsidR="00A22CEE" w:rsidRPr="00DC2007">
        <w:rPr>
          <w:rFonts w:ascii="Times New Roman" w:hAnsi="Times New Roman"/>
          <w:sz w:val="28"/>
          <w:szCs w:val="24"/>
          <w:lang w:val="uk-UA"/>
        </w:rPr>
        <w:t>6</w:t>
      </w:r>
      <w:r w:rsidRPr="00DC2007">
        <w:rPr>
          <w:rFonts w:ascii="Times New Roman" w:hAnsi="Times New Roman"/>
          <w:sz w:val="28"/>
          <w:szCs w:val="24"/>
          <w:lang w:val="uk-UA"/>
        </w:rPr>
        <w:t>.</w:t>
      </w:r>
    </w:p>
    <w:sectPr w:rsidR="00CF7F16" w:rsidRPr="00DC2007" w:rsidSect="003B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C6E"/>
    <w:multiLevelType w:val="hybridMultilevel"/>
    <w:tmpl w:val="694E4918"/>
    <w:lvl w:ilvl="0" w:tplc="73C4898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2B04"/>
    <w:multiLevelType w:val="hybridMultilevel"/>
    <w:tmpl w:val="694E4918"/>
    <w:lvl w:ilvl="0" w:tplc="73C4898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315"/>
    <w:multiLevelType w:val="hybridMultilevel"/>
    <w:tmpl w:val="694E4918"/>
    <w:lvl w:ilvl="0" w:tplc="73C4898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7128"/>
    <w:multiLevelType w:val="hybridMultilevel"/>
    <w:tmpl w:val="694E4918"/>
    <w:lvl w:ilvl="0" w:tplc="73C4898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1D"/>
    <w:rsid w:val="00011781"/>
    <w:rsid w:val="00014A82"/>
    <w:rsid w:val="00025A8A"/>
    <w:rsid w:val="0005571E"/>
    <w:rsid w:val="000638D1"/>
    <w:rsid w:val="00072F4A"/>
    <w:rsid w:val="000771FA"/>
    <w:rsid w:val="000853E0"/>
    <w:rsid w:val="000A3CA0"/>
    <w:rsid w:val="000A7444"/>
    <w:rsid w:val="000C64E1"/>
    <w:rsid w:val="000D5E53"/>
    <w:rsid w:val="000D68C2"/>
    <w:rsid w:val="000D74C8"/>
    <w:rsid w:val="000E2595"/>
    <w:rsid w:val="000E3D95"/>
    <w:rsid w:val="00107A83"/>
    <w:rsid w:val="00115F97"/>
    <w:rsid w:val="00130004"/>
    <w:rsid w:val="00143DE2"/>
    <w:rsid w:val="00146A70"/>
    <w:rsid w:val="00155FB4"/>
    <w:rsid w:val="00161650"/>
    <w:rsid w:val="00163B61"/>
    <w:rsid w:val="00164FD2"/>
    <w:rsid w:val="00176665"/>
    <w:rsid w:val="00186674"/>
    <w:rsid w:val="001C6264"/>
    <w:rsid w:val="001D2622"/>
    <w:rsid w:val="001D7CF9"/>
    <w:rsid w:val="001E1126"/>
    <w:rsid w:val="001E63FC"/>
    <w:rsid w:val="001E7566"/>
    <w:rsid w:val="001F5099"/>
    <w:rsid w:val="001F5553"/>
    <w:rsid w:val="001F7F8D"/>
    <w:rsid w:val="0020436F"/>
    <w:rsid w:val="00215760"/>
    <w:rsid w:val="00223416"/>
    <w:rsid w:val="0022342B"/>
    <w:rsid w:val="00253F0F"/>
    <w:rsid w:val="0026388A"/>
    <w:rsid w:val="00264F3F"/>
    <w:rsid w:val="00280345"/>
    <w:rsid w:val="00280552"/>
    <w:rsid w:val="002919AA"/>
    <w:rsid w:val="002940A1"/>
    <w:rsid w:val="00296E1E"/>
    <w:rsid w:val="002A077F"/>
    <w:rsid w:val="002A5564"/>
    <w:rsid w:val="002A5EB4"/>
    <w:rsid w:val="002C0655"/>
    <w:rsid w:val="002D2504"/>
    <w:rsid w:val="002E37A4"/>
    <w:rsid w:val="002F4057"/>
    <w:rsid w:val="00326D1D"/>
    <w:rsid w:val="00330C30"/>
    <w:rsid w:val="00336500"/>
    <w:rsid w:val="00336535"/>
    <w:rsid w:val="003407C5"/>
    <w:rsid w:val="003453B8"/>
    <w:rsid w:val="00355D2E"/>
    <w:rsid w:val="00360456"/>
    <w:rsid w:val="00364ED5"/>
    <w:rsid w:val="00364F85"/>
    <w:rsid w:val="00370FF9"/>
    <w:rsid w:val="00384653"/>
    <w:rsid w:val="003B2235"/>
    <w:rsid w:val="003B4E72"/>
    <w:rsid w:val="003D4BFC"/>
    <w:rsid w:val="004169CD"/>
    <w:rsid w:val="00424917"/>
    <w:rsid w:val="00425C5A"/>
    <w:rsid w:val="00444A90"/>
    <w:rsid w:val="004724CD"/>
    <w:rsid w:val="0048387F"/>
    <w:rsid w:val="004B089F"/>
    <w:rsid w:val="004C04B9"/>
    <w:rsid w:val="004D7218"/>
    <w:rsid w:val="004F01A6"/>
    <w:rsid w:val="004F2783"/>
    <w:rsid w:val="004F4042"/>
    <w:rsid w:val="0050480B"/>
    <w:rsid w:val="00510D27"/>
    <w:rsid w:val="005317ED"/>
    <w:rsid w:val="00532722"/>
    <w:rsid w:val="00544871"/>
    <w:rsid w:val="005478EC"/>
    <w:rsid w:val="00552C3D"/>
    <w:rsid w:val="00567F1C"/>
    <w:rsid w:val="00584A6B"/>
    <w:rsid w:val="00586AE0"/>
    <w:rsid w:val="00595EE5"/>
    <w:rsid w:val="005B28F0"/>
    <w:rsid w:val="005F5C25"/>
    <w:rsid w:val="0060092E"/>
    <w:rsid w:val="00620AEB"/>
    <w:rsid w:val="006351BA"/>
    <w:rsid w:val="00635A43"/>
    <w:rsid w:val="00640822"/>
    <w:rsid w:val="00656F45"/>
    <w:rsid w:val="00670D0C"/>
    <w:rsid w:val="00694D15"/>
    <w:rsid w:val="006A01A9"/>
    <w:rsid w:val="006B2CBD"/>
    <w:rsid w:val="006B3F8F"/>
    <w:rsid w:val="006B740E"/>
    <w:rsid w:val="006C3E4F"/>
    <w:rsid w:val="006F192D"/>
    <w:rsid w:val="006F7332"/>
    <w:rsid w:val="0070408E"/>
    <w:rsid w:val="0070547B"/>
    <w:rsid w:val="00710C2B"/>
    <w:rsid w:val="00713817"/>
    <w:rsid w:val="00715204"/>
    <w:rsid w:val="00715FD1"/>
    <w:rsid w:val="00717473"/>
    <w:rsid w:val="0073424A"/>
    <w:rsid w:val="007426D8"/>
    <w:rsid w:val="00745AF0"/>
    <w:rsid w:val="0075165E"/>
    <w:rsid w:val="00766707"/>
    <w:rsid w:val="00772EC7"/>
    <w:rsid w:val="00775B6C"/>
    <w:rsid w:val="007939AA"/>
    <w:rsid w:val="007A6DEB"/>
    <w:rsid w:val="007D0429"/>
    <w:rsid w:val="007D63CC"/>
    <w:rsid w:val="007F7EB4"/>
    <w:rsid w:val="00821B1A"/>
    <w:rsid w:val="00827BA7"/>
    <w:rsid w:val="008317FB"/>
    <w:rsid w:val="00832927"/>
    <w:rsid w:val="008475FF"/>
    <w:rsid w:val="0086465E"/>
    <w:rsid w:val="00882CD1"/>
    <w:rsid w:val="00887337"/>
    <w:rsid w:val="008952DA"/>
    <w:rsid w:val="008961EB"/>
    <w:rsid w:val="008A3D1F"/>
    <w:rsid w:val="008A7D38"/>
    <w:rsid w:val="008B4EC2"/>
    <w:rsid w:val="008C3473"/>
    <w:rsid w:val="008E3AE9"/>
    <w:rsid w:val="008E3B94"/>
    <w:rsid w:val="008E7306"/>
    <w:rsid w:val="008F2D00"/>
    <w:rsid w:val="008F34EB"/>
    <w:rsid w:val="00907B2A"/>
    <w:rsid w:val="009141E8"/>
    <w:rsid w:val="0092414B"/>
    <w:rsid w:val="0094040A"/>
    <w:rsid w:val="00954358"/>
    <w:rsid w:val="00985E72"/>
    <w:rsid w:val="009B40BE"/>
    <w:rsid w:val="009B56C8"/>
    <w:rsid w:val="009B697B"/>
    <w:rsid w:val="009C032C"/>
    <w:rsid w:val="009E2E95"/>
    <w:rsid w:val="009E4915"/>
    <w:rsid w:val="009F74D7"/>
    <w:rsid w:val="00A006A8"/>
    <w:rsid w:val="00A01A6E"/>
    <w:rsid w:val="00A037BA"/>
    <w:rsid w:val="00A0561F"/>
    <w:rsid w:val="00A121AB"/>
    <w:rsid w:val="00A125F6"/>
    <w:rsid w:val="00A14F29"/>
    <w:rsid w:val="00A22CEE"/>
    <w:rsid w:val="00A251E4"/>
    <w:rsid w:val="00A27C35"/>
    <w:rsid w:val="00A36830"/>
    <w:rsid w:val="00A47260"/>
    <w:rsid w:val="00A47F74"/>
    <w:rsid w:val="00A51355"/>
    <w:rsid w:val="00A51942"/>
    <w:rsid w:val="00A57752"/>
    <w:rsid w:val="00A60CC7"/>
    <w:rsid w:val="00A70117"/>
    <w:rsid w:val="00A92E21"/>
    <w:rsid w:val="00A93FEC"/>
    <w:rsid w:val="00A96C0C"/>
    <w:rsid w:val="00AA1A33"/>
    <w:rsid w:val="00AB6021"/>
    <w:rsid w:val="00AC1B9C"/>
    <w:rsid w:val="00AC7039"/>
    <w:rsid w:val="00AD7DED"/>
    <w:rsid w:val="00AE28F4"/>
    <w:rsid w:val="00AE3A0A"/>
    <w:rsid w:val="00AE3F32"/>
    <w:rsid w:val="00AF2D1B"/>
    <w:rsid w:val="00B0272E"/>
    <w:rsid w:val="00B17486"/>
    <w:rsid w:val="00B22781"/>
    <w:rsid w:val="00B22FEB"/>
    <w:rsid w:val="00B33304"/>
    <w:rsid w:val="00B34B41"/>
    <w:rsid w:val="00B52E5B"/>
    <w:rsid w:val="00B56A1E"/>
    <w:rsid w:val="00B57054"/>
    <w:rsid w:val="00B66582"/>
    <w:rsid w:val="00B67123"/>
    <w:rsid w:val="00B71D24"/>
    <w:rsid w:val="00B84CEC"/>
    <w:rsid w:val="00B865CA"/>
    <w:rsid w:val="00B935D8"/>
    <w:rsid w:val="00BB09C9"/>
    <w:rsid w:val="00BB2770"/>
    <w:rsid w:val="00BD14DB"/>
    <w:rsid w:val="00BD5564"/>
    <w:rsid w:val="00BD666C"/>
    <w:rsid w:val="00BF591A"/>
    <w:rsid w:val="00C01D75"/>
    <w:rsid w:val="00C03933"/>
    <w:rsid w:val="00C06047"/>
    <w:rsid w:val="00C17547"/>
    <w:rsid w:val="00C218C0"/>
    <w:rsid w:val="00C23C26"/>
    <w:rsid w:val="00C32B9B"/>
    <w:rsid w:val="00C37526"/>
    <w:rsid w:val="00C5150D"/>
    <w:rsid w:val="00C55EB5"/>
    <w:rsid w:val="00C643A7"/>
    <w:rsid w:val="00C71491"/>
    <w:rsid w:val="00C71661"/>
    <w:rsid w:val="00C718A5"/>
    <w:rsid w:val="00C76438"/>
    <w:rsid w:val="00C8027E"/>
    <w:rsid w:val="00C827AE"/>
    <w:rsid w:val="00C860C7"/>
    <w:rsid w:val="00CA67D7"/>
    <w:rsid w:val="00CA7108"/>
    <w:rsid w:val="00CA74B1"/>
    <w:rsid w:val="00CC1CFB"/>
    <w:rsid w:val="00CD2DA1"/>
    <w:rsid w:val="00CD4C1C"/>
    <w:rsid w:val="00CD50FF"/>
    <w:rsid w:val="00CF2DE8"/>
    <w:rsid w:val="00CF7F16"/>
    <w:rsid w:val="00D02168"/>
    <w:rsid w:val="00D06835"/>
    <w:rsid w:val="00D07F6C"/>
    <w:rsid w:val="00D22160"/>
    <w:rsid w:val="00D26D39"/>
    <w:rsid w:val="00D45D5E"/>
    <w:rsid w:val="00D55D7E"/>
    <w:rsid w:val="00D65E9E"/>
    <w:rsid w:val="00D71AB0"/>
    <w:rsid w:val="00DA6730"/>
    <w:rsid w:val="00DB3548"/>
    <w:rsid w:val="00DB4B2A"/>
    <w:rsid w:val="00DB5A03"/>
    <w:rsid w:val="00DB5E06"/>
    <w:rsid w:val="00DB7512"/>
    <w:rsid w:val="00DC2007"/>
    <w:rsid w:val="00DC22DB"/>
    <w:rsid w:val="00DC285D"/>
    <w:rsid w:val="00DC64A2"/>
    <w:rsid w:val="00DC68D9"/>
    <w:rsid w:val="00DC7509"/>
    <w:rsid w:val="00DD203B"/>
    <w:rsid w:val="00DD3628"/>
    <w:rsid w:val="00DD6DF1"/>
    <w:rsid w:val="00DF5FF4"/>
    <w:rsid w:val="00E055F3"/>
    <w:rsid w:val="00E1342F"/>
    <w:rsid w:val="00E170ED"/>
    <w:rsid w:val="00E27C66"/>
    <w:rsid w:val="00E460F7"/>
    <w:rsid w:val="00E560AB"/>
    <w:rsid w:val="00E602D6"/>
    <w:rsid w:val="00E60624"/>
    <w:rsid w:val="00E72794"/>
    <w:rsid w:val="00E8417D"/>
    <w:rsid w:val="00EA21DC"/>
    <w:rsid w:val="00EB287A"/>
    <w:rsid w:val="00EB794E"/>
    <w:rsid w:val="00EC0CB1"/>
    <w:rsid w:val="00EC3A8E"/>
    <w:rsid w:val="00EC4A6E"/>
    <w:rsid w:val="00ED0CCF"/>
    <w:rsid w:val="00EE7A57"/>
    <w:rsid w:val="00EF2EEE"/>
    <w:rsid w:val="00EF6D10"/>
    <w:rsid w:val="00F260DE"/>
    <w:rsid w:val="00F309CA"/>
    <w:rsid w:val="00F317C9"/>
    <w:rsid w:val="00F54D3E"/>
    <w:rsid w:val="00F70BCB"/>
    <w:rsid w:val="00F71AA8"/>
    <w:rsid w:val="00F76B25"/>
    <w:rsid w:val="00F8189C"/>
    <w:rsid w:val="00F83691"/>
    <w:rsid w:val="00F94073"/>
    <w:rsid w:val="00F94CE9"/>
    <w:rsid w:val="00F974D7"/>
    <w:rsid w:val="00FA045F"/>
    <w:rsid w:val="00FA2096"/>
    <w:rsid w:val="00FA540B"/>
    <w:rsid w:val="00FB192E"/>
    <w:rsid w:val="00FF001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8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8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Natalya</cp:lastModifiedBy>
  <cp:revision>2</cp:revision>
  <cp:lastPrinted>2013-04-08T10:27:00Z</cp:lastPrinted>
  <dcterms:created xsi:type="dcterms:W3CDTF">2022-02-21T08:19:00Z</dcterms:created>
  <dcterms:modified xsi:type="dcterms:W3CDTF">2022-02-21T08:19:00Z</dcterms:modified>
</cp:coreProperties>
</file>